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F9" w:rsidRDefault="00614BF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391105" cy="7385171"/>
            <wp:effectExtent l="19050" t="0" r="45" b="0"/>
            <wp:docPr id="1" name="Рисунок 0" descr="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4676" cy="739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F97" w:rsidRDefault="00106F97" w:rsidP="00106F97">
      <w:pPr>
        <w:pStyle w:val="a5"/>
        <w:spacing w:before="59"/>
        <w:ind w:left="4588"/>
      </w:pPr>
      <w:r>
        <w:lastRenderedPageBreak/>
        <w:t>Планируемые результаты изучения предмета</w:t>
      </w:r>
    </w:p>
    <w:p w:rsidR="00106F97" w:rsidRDefault="00106F97" w:rsidP="00106F97">
      <w:pPr>
        <w:spacing w:before="8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262"/>
        <w:gridCol w:w="2695"/>
        <w:gridCol w:w="3545"/>
        <w:gridCol w:w="3154"/>
      </w:tblGrid>
      <w:tr w:rsidR="00106F97" w:rsidTr="00C010F3">
        <w:trPr>
          <w:trHeight w:val="328"/>
        </w:trPr>
        <w:tc>
          <w:tcPr>
            <w:tcW w:w="2376" w:type="dxa"/>
            <w:vMerge w:val="restart"/>
          </w:tcPr>
          <w:p w:rsidR="00106F97" w:rsidRDefault="00106F97" w:rsidP="00C010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раздела</w:t>
            </w:r>
            <w:proofErr w:type="spellEnd"/>
          </w:p>
        </w:tc>
        <w:tc>
          <w:tcPr>
            <w:tcW w:w="5957" w:type="dxa"/>
            <w:gridSpan w:val="2"/>
          </w:tcPr>
          <w:p w:rsidR="00106F97" w:rsidRDefault="00106F97" w:rsidP="00C010F3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Планируемые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3545" w:type="dxa"/>
            <w:vMerge w:val="restart"/>
          </w:tcPr>
          <w:p w:rsidR="00106F97" w:rsidRDefault="00106F97" w:rsidP="00C010F3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3154" w:type="dxa"/>
            <w:vMerge w:val="restart"/>
          </w:tcPr>
          <w:p w:rsidR="00106F97" w:rsidRDefault="00106F97" w:rsidP="00C010F3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</w:tr>
      <w:tr w:rsidR="00106F97" w:rsidTr="00C010F3">
        <w:trPr>
          <w:trHeight w:val="553"/>
        </w:trPr>
        <w:tc>
          <w:tcPr>
            <w:tcW w:w="2376" w:type="dxa"/>
            <w:vMerge/>
            <w:tcBorders>
              <w:top w:val="nil"/>
            </w:tcBorders>
          </w:tcPr>
          <w:p w:rsidR="00106F97" w:rsidRDefault="00106F97" w:rsidP="00C010F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06F97" w:rsidRDefault="00106F97" w:rsidP="00C010F3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Ученик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научится</w:t>
            </w:r>
            <w:proofErr w:type="spellEnd"/>
          </w:p>
        </w:tc>
        <w:tc>
          <w:tcPr>
            <w:tcW w:w="2695" w:type="dxa"/>
          </w:tcPr>
          <w:p w:rsidR="00106F97" w:rsidRDefault="00106F97" w:rsidP="00C010F3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Ученик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получит</w:t>
            </w:r>
            <w:proofErr w:type="spellEnd"/>
          </w:p>
          <w:p w:rsidR="00106F97" w:rsidRDefault="00106F97" w:rsidP="00C010F3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научиться</w:t>
            </w:r>
            <w:proofErr w:type="spellEnd"/>
          </w:p>
        </w:tc>
        <w:tc>
          <w:tcPr>
            <w:tcW w:w="3545" w:type="dxa"/>
            <w:vMerge/>
            <w:tcBorders>
              <w:top w:val="nil"/>
            </w:tcBorders>
          </w:tcPr>
          <w:p w:rsidR="00106F97" w:rsidRDefault="00106F97" w:rsidP="00C010F3"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/>
            <w:tcBorders>
              <w:top w:val="nil"/>
            </w:tcBorders>
          </w:tcPr>
          <w:p w:rsidR="00106F97" w:rsidRDefault="00106F97" w:rsidP="00C010F3">
            <w:pPr>
              <w:rPr>
                <w:sz w:val="2"/>
                <w:szCs w:val="2"/>
              </w:rPr>
            </w:pPr>
          </w:p>
        </w:tc>
      </w:tr>
      <w:tr w:rsidR="00106F97" w:rsidTr="0023096B">
        <w:trPr>
          <w:trHeight w:val="6557"/>
        </w:trPr>
        <w:tc>
          <w:tcPr>
            <w:tcW w:w="2376" w:type="dxa"/>
          </w:tcPr>
          <w:p w:rsidR="00106F97" w:rsidRDefault="00106F97" w:rsidP="00C010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Понимание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смысла</w:t>
            </w:r>
            <w:proofErr w:type="spellEnd"/>
          </w:p>
          <w:p w:rsidR="00106F97" w:rsidRDefault="00106F97" w:rsidP="00C010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  <w:p w:rsidR="00106F97" w:rsidRDefault="00106F97" w:rsidP="00C010F3">
            <w:pPr>
              <w:pStyle w:val="TableParagraph"/>
              <w:spacing w:line="256" w:lineRule="exact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4"/>
              </w:rPr>
              <w:t>художника</w:t>
            </w:r>
            <w:proofErr w:type="spellEnd"/>
          </w:p>
        </w:tc>
        <w:tc>
          <w:tcPr>
            <w:tcW w:w="3262" w:type="dxa"/>
          </w:tcPr>
          <w:p w:rsidR="00106F97" w:rsidRPr="00144707" w:rsidRDefault="00106F97" w:rsidP="00C010F3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 xml:space="preserve">*навыкам передачи </w:t>
            </w:r>
            <w:proofErr w:type="gramStart"/>
            <w:r w:rsidRPr="00144707">
              <w:rPr>
                <w:sz w:val="24"/>
                <w:lang w:val="ru-RU"/>
              </w:rPr>
              <w:t>в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плоскостном </w:t>
            </w:r>
            <w:proofErr w:type="gramStart"/>
            <w:r w:rsidRPr="00106F97">
              <w:rPr>
                <w:sz w:val="24"/>
                <w:lang w:val="ru-RU"/>
              </w:rPr>
              <w:t>изображении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простых движений фигуры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человека;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*навыкам понимания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особенностей восприятия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скульптурного образа;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*навыкам лепки и работы </w:t>
            </w:r>
            <w:proofErr w:type="gramStart"/>
            <w:r w:rsidRPr="00106F97">
              <w:rPr>
                <w:sz w:val="24"/>
                <w:lang w:val="ru-RU"/>
              </w:rPr>
              <w:t>с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пластилином или глиной;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proofErr w:type="gramStart"/>
            <w:r w:rsidRPr="00106F97">
              <w:rPr>
                <w:sz w:val="24"/>
                <w:lang w:val="ru-RU"/>
              </w:rPr>
              <w:t>*рассуждать (с опорой на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восприятие </w:t>
            </w:r>
            <w:proofErr w:type="gramStart"/>
            <w:r w:rsidRPr="00106F97">
              <w:rPr>
                <w:sz w:val="24"/>
                <w:lang w:val="ru-RU"/>
              </w:rPr>
              <w:t>художественных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произведений - шедевров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изобразительного искусства)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об изменчивости образа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человека в истории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искусства;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*приемам выразительности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при работе с натуры </w:t>
            </w:r>
            <w:proofErr w:type="gramStart"/>
            <w:r w:rsidRPr="00106F97">
              <w:rPr>
                <w:sz w:val="24"/>
                <w:lang w:val="ru-RU"/>
              </w:rPr>
              <w:t>над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набросками и зарисовками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фигуры человека, используя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разнообразные графические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материалы;</w:t>
            </w:r>
          </w:p>
        </w:tc>
        <w:tc>
          <w:tcPr>
            <w:tcW w:w="2695" w:type="dxa"/>
          </w:tcPr>
          <w:p w:rsidR="00106F97" w:rsidRPr="00144707" w:rsidRDefault="00106F97" w:rsidP="00C010F3">
            <w:pPr>
              <w:pStyle w:val="TableParagraph"/>
              <w:tabs>
                <w:tab w:val="left" w:pos="1636"/>
              </w:tabs>
              <w:spacing w:line="258" w:lineRule="exact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>*выделять</w:t>
            </w:r>
            <w:r w:rsidRPr="00144707">
              <w:rPr>
                <w:sz w:val="24"/>
                <w:lang w:val="ru-RU"/>
              </w:rPr>
              <w:tab/>
              <w:t>признаки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197"/>
              </w:tabs>
              <w:spacing w:line="254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для</w:t>
            </w:r>
            <w:r w:rsidRPr="00106F97">
              <w:rPr>
                <w:sz w:val="24"/>
                <w:lang w:val="ru-RU"/>
              </w:rPr>
              <w:tab/>
              <w:t>установления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442"/>
                <w:tab w:val="left" w:pos="2473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стилевых</w:t>
            </w:r>
            <w:r w:rsidRPr="00106F97">
              <w:rPr>
                <w:sz w:val="24"/>
                <w:lang w:val="ru-RU"/>
              </w:rPr>
              <w:tab/>
              <w:t>связей</w:t>
            </w:r>
            <w:r w:rsidRPr="00106F97">
              <w:rPr>
                <w:sz w:val="24"/>
                <w:lang w:val="ru-RU"/>
              </w:rPr>
              <w:tab/>
            </w:r>
            <w:proofErr w:type="gramStart"/>
            <w:r w:rsidRPr="00106F97">
              <w:rPr>
                <w:sz w:val="24"/>
                <w:lang w:val="ru-RU"/>
              </w:rPr>
              <w:t>в</w:t>
            </w:r>
            <w:proofErr w:type="gramEnd"/>
          </w:p>
          <w:p w:rsidR="00106F97" w:rsidRPr="00106F97" w:rsidRDefault="00106F97" w:rsidP="00C010F3">
            <w:pPr>
              <w:pStyle w:val="TableParagraph"/>
              <w:tabs>
                <w:tab w:val="left" w:pos="1648"/>
              </w:tabs>
              <w:spacing w:line="256" w:lineRule="exact"/>
              <w:rPr>
                <w:sz w:val="24"/>
                <w:lang w:val="ru-RU"/>
              </w:rPr>
            </w:pPr>
            <w:proofErr w:type="gramStart"/>
            <w:r w:rsidRPr="00106F97">
              <w:rPr>
                <w:sz w:val="24"/>
                <w:lang w:val="ru-RU"/>
              </w:rPr>
              <w:t>процессе</w:t>
            </w:r>
            <w:proofErr w:type="gramEnd"/>
            <w:r w:rsidRPr="00106F97">
              <w:rPr>
                <w:sz w:val="24"/>
                <w:lang w:val="ru-RU"/>
              </w:rPr>
              <w:tab/>
              <w:t>изучения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изобразительного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искусства;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*активно воспринимать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произведения искусства</w:t>
            </w:r>
          </w:p>
          <w:p w:rsidR="00106F97" w:rsidRPr="00106F97" w:rsidRDefault="00106F97" w:rsidP="00C010F3">
            <w:pPr>
              <w:pStyle w:val="TableParagraph"/>
              <w:tabs>
                <w:tab w:val="left" w:pos="686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</w:t>
            </w:r>
            <w:r w:rsidRPr="00106F97">
              <w:rPr>
                <w:sz w:val="24"/>
                <w:lang w:val="ru-RU"/>
              </w:rPr>
              <w:tab/>
            </w:r>
            <w:proofErr w:type="spellStart"/>
            <w:r w:rsidRPr="00106F97">
              <w:rPr>
                <w:sz w:val="24"/>
                <w:lang w:val="ru-RU"/>
              </w:rPr>
              <w:t>аргументированно</w:t>
            </w:r>
            <w:proofErr w:type="spellEnd"/>
          </w:p>
          <w:p w:rsidR="00106F97" w:rsidRPr="00106F97" w:rsidRDefault="00106F97" w:rsidP="00C010F3">
            <w:pPr>
              <w:pStyle w:val="TableParagraph"/>
              <w:tabs>
                <w:tab w:val="left" w:pos="1870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анализировать</w:t>
            </w:r>
            <w:r w:rsidRPr="00106F97">
              <w:rPr>
                <w:sz w:val="24"/>
                <w:lang w:val="ru-RU"/>
              </w:rPr>
              <w:tab/>
              <w:t>разные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921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уровни</w:t>
            </w:r>
            <w:r w:rsidRPr="00106F97">
              <w:rPr>
                <w:sz w:val="24"/>
                <w:lang w:val="ru-RU"/>
              </w:rPr>
              <w:tab/>
              <w:t>своего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609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восприятия,</w:t>
            </w:r>
            <w:r w:rsidRPr="00106F97">
              <w:rPr>
                <w:sz w:val="24"/>
                <w:lang w:val="ru-RU"/>
              </w:rPr>
              <w:tab/>
              <w:t>понимать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изобразительные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451"/>
                <w:tab w:val="left" w:pos="1900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метафоры</w:t>
            </w:r>
            <w:r w:rsidRPr="00106F97">
              <w:rPr>
                <w:sz w:val="24"/>
                <w:lang w:val="ru-RU"/>
              </w:rPr>
              <w:tab/>
              <w:t>и</w:t>
            </w:r>
            <w:r w:rsidRPr="00106F97">
              <w:rPr>
                <w:sz w:val="24"/>
                <w:lang w:val="ru-RU"/>
              </w:rPr>
              <w:tab/>
              <w:t>видеть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758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целостную</w:t>
            </w:r>
            <w:r w:rsidRPr="00106F97">
              <w:rPr>
                <w:sz w:val="24"/>
                <w:lang w:val="ru-RU"/>
              </w:rPr>
              <w:tab/>
              <w:t>картину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499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мира,</w:t>
            </w:r>
            <w:r w:rsidRPr="00106F97">
              <w:rPr>
                <w:sz w:val="24"/>
                <w:lang w:val="ru-RU"/>
              </w:rPr>
              <w:tab/>
            </w:r>
            <w:proofErr w:type="gramStart"/>
            <w:r w:rsidRPr="00106F97">
              <w:rPr>
                <w:sz w:val="24"/>
                <w:lang w:val="ru-RU"/>
              </w:rPr>
              <w:t>присущую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произведениям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искусства;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 использовать навыки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коллективной работы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над объемно-</w:t>
            </w:r>
          </w:p>
          <w:p w:rsidR="00106F97" w:rsidRPr="0014470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>пространственной</w:t>
            </w:r>
          </w:p>
          <w:p w:rsidR="00106F97" w:rsidRPr="00144707" w:rsidRDefault="00106F97" w:rsidP="00C010F3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>композицией;</w:t>
            </w:r>
          </w:p>
        </w:tc>
        <w:tc>
          <w:tcPr>
            <w:tcW w:w="3545" w:type="dxa"/>
            <w:vMerge w:val="restart"/>
          </w:tcPr>
          <w:p w:rsidR="00106F97" w:rsidRPr="00144707" w:rsidRDefault="00106F97" w:rsidP="00C010F3">
            <w:pPr>
              <w:pStyle w:val="TableParagraph"/>
              <w:spacing w:before="1" w:line="256" w:lineRule="exact"/>
              <w:rPr>
                <w:b/>
                <w:sz w:val="24"/>
                <w:lang w:val="ru-RU"/>
              </w:rPr>
            </w:pPr>
            <w:r w:rsidRPr="00144707">
              <w:rPr>
                <w:b/>
                <w:sz w:val="24"/>
                <w:lang w:val="ru-RU"/>
              </w:rPr>
              <w:t>Регулятивные УУД</w:t>
            </w:r>
          </w:p>
          <w:p w:rsidR="00106F97" w:rsidRPr="00106F97" w:rsidRDefault="00106F97" w:rsidP="00C010F3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.Обучающийся сможет:</w:t>
            </w:r>
          </w:p>
          <w:p w:rsidR="00106F97" w:rsidRPr="00106F97" w:rsidRDefault="00106F97" w:rsidP="00C010F3">
            <w:pPr>
              <w:pStyle w:val="TableParagraph"/>
              <w:tabs>
                <w:tab w:val="left" w:pos="2051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*определять</w:t>
            </w:r>
            <w:r w:rsidRPr="00106F97">
              <w:rPr>
                <w:sz w:val="24"/>
                <w:lang w:val="ru-RU"/>
              </w:rPr>
              <w:tab/>
              <w:t>необходимые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действи</w:t>
            </w:r>
            <w:proofErr w:type="gramStart"/>
            <w:r w:rsidRPr="00106F97">
              <w:rPr>
                <w:sz w:val="24"/>
                <w:lang w:val="ru-RU"/>
              </w:rPr>
              <w:t>е(</w:t>
            </w:r>
            <w:proofErr w:type="gramEnd"/>
            <w:r w:rsidRPr="00106F97">
              <w:rPr>
                <w:sz w:val="24"/>
                <w:lang w:val="ru-RU"/>
              </w:rPr>
              <w:t>я) в соответствии с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324"/>
                <w:tab w:val="left" w:pos="1822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учебной</w:t>
            </w:r>
            <w:r w:rsidRPr="00106F97">
              <w:rPr>
                <w:sz w:val="24"/>
                <w:lang w:val="ru-RU"/>
              </w:rPr>
              <w:tab/>
              <w:t>и</w:t>
            </w:r>
            <w:r w:rsidRPr="00106F97">
              <w:rPr>
                <w:sz w:val="24"/>
                <w:lang w:val="ru-RU"/>
              </w:rPr>
              <w:tab/>
              <w:t>познавательной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задачей и составлять</w:t>
            </w:r>
            <w:r w:rsidRPr="00106F97">
              <w:rPr>
                <w:spacing w:val="53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алгоритм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их выполнения;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*обосновывать и</w:t>
            </w:r>
            <w:r w:rsidRPr="00106F97">
              <w:rPr>
                <w:spacing w:val="58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осуществлять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выбор наиболее</w:t>
            </w:r>
            <w:r w:rsidRPr="00106F97">
              <w:rPr>
                <w:spacing w:val="51"/>
                <w:sz w:val="24"/>
                <w:lang w:val="ru-RU"/>
              </w:rPr>
              <w:t xml:space="preserve"> </w:t>
            </w:r>
            <w:proofErr w:type="gramStart"/>
            <w:r w:rsidRPr="00106F97">
              <w:rPr>
                <w:sz w:val="24"/>
                <w:lang w:val="ru-RU"/>
              </w:rPr>
              <w:t>эффективных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способов решения учебных 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познавательных задач;</w:t>
            </w:r>
          </w:p>
          <w:p w:rsidR="00106F97" w:rsidRPr="00106F97" w:rsidRDefault="00106F97" w:rsidP="00C010F3">
            <w:pPr>
              <w:pStyle w:val="TableParagraph"/>
              <w:tabs>
                <w:tab w:val="left" w:pos="2694"/>
                <w:tab w:val="left" w:pos="3059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*определять/находить,</w:t>
            </w:r>
            <w:r w:rsidRPr="00106F97">
              <w:rPr>
                <w:sz w:val="24"/>
                <w:lang w:val="ru-RU"/>
              </w:rPr>
              <w:tab/>
              <w:t>в</w:t>
            </w:r>
            <w:r w:rsidRPr="00106F97">
              <w:rPr>
                <w:sz w:val="24"/>
                <w:lang w:val="ru-RU"/>
              </w:rPr>
              <w:tab/>
              <w:t>том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187"/>
                <w:tab w:val="left" w:pos="1909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числе</w:t>
            </w:r>
            <w:r w:rsidRPr="00106F97">
              <w:rPr>
                <w:sz w:val="24"/>
                <w:lang w:val="ru-RU"/>
              </w:rPr>
              <w:tab/>
              <w:t>из</w:t>
            </w:r>
            <w:r w:rsidRPr="00106F97">
              <w:rPr>
                <w:sz w:val="24"/>
                <w:lang w:val="ru-RU"/>
              </w:rPr>
              <w:tab/>
            </w:r>
            <w:proofErr w:type="gramStart"/>
            <w:r w:rsidRPr="00106F97">
              <w:rPr>
                <w:sz w:val="24"/>
                <w:lang w:val="ru-RU"/>
              </w:rPr>
              <w:t>предложенных</w:t>
            </w:r>
            <w:proofErr w:type="gramEnd"/>
          </w:p>
          <w:p w:rsidR="00106F97" w:rsidRPr="00106F97" w:rsidRDefault="00106F97" w:rsidP="00C010F3">
            <w:pPr>
              <w:pStyle w:val="TableParagraph"/>
              <w:tabs>
                <w:tab w:val="left" w:pos="1739"/>
                <w:tab w:val="left" w:pos="3082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вариантов,</w:t>
            </w:r>
            <w:r w:rsidRPr="00106F97">
              <w:rPr>
                <w:sz w:val="24"/>
                <w:lang w:val="ru-RU"/>
              </w:rPr>
              <w:tab/>
              <w:t>условия</w:t>
            </w:r>
            <w:r w:rsidRPr="00106F97">
              <w:rPr>
                <w:sz w:val="24"/>
                <w:lang w:val="ru-RU"/>
              </w:rPr>
              <w:tab/>
            </w:r>
            <w:proofErr w:type="gramStart"/>
            <w:r w:rsidRPr="00106F97">
              <w:rPr>
                <w:sz w:val="24"/>
                <w:lang w:val="ru-RU"/>
              </w:rPr>
              <w:t>для</w:t>
            </w:r>
            <w:proofErr w:type="gramEnd"/>
          </w:p>
          <w:p w:rsidR="00106F97" w:rsidRPr="00106F97" w:rsidRDefault="00106F97" w:rsidP="00C010F3">
            <w:pPr>
              <w:pStyle w:val="TableParagraph"/>
              <w:tabs>
                <w:tab w:val="left" w:pos="1912"/>
                <w:tab w:val="left" w:pos="3308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выполнения</w:t>
            </w:r>
            <w:r w:rsidRPr="00106F97">
              <w:rPr>
                <w:sz w:val="24"/>
                <w:lang w:val="ru-RU"/>
              </w:rPr>
              <w:tab/>
            </w:r>
            <w:proofErr w:type="gramStart"/>
            <w:r w:rsidRPr="00106F97">
              <w:rPr>
                <w:sz w:val="24"/>
                <w:lang w:val="ru-RU"/>
              </w:rPr>
              <w:t>учебной</w:t>
            </w:r>
            <w:proofErr w:type="gramEnd"/>
            <w:r w:rsidRPr="00106F97">
              <w:rPr>
                <w:sz w:val="24"/>
                <w:lang w:val="ru-RU"/>
              </w:rPr>
              <w:tab/>
              <w:t>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познавательной задачи;</w:t>
            </w:r>
          </w:p>
          <w:p w:rsidR="00106F97" w:rsidRPr="00106F97" w:rsidRDefault="00106F97" w:rsidP="00C010F3">
            <w:pPr>
              <w:pStyle w:val="TableParagraph"/>
              <w:tabs>
                <w:tab w:val="left" w:pos="2483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*определять</w:t>
            </w:r>
            <w:r w:rsidRPr="00106F97">
              <w:rPr>
                <w:sz w:val="24"/>
                <w:lang w:val="ru-RU"/>
              </w:rPr>
              <w:tab/>
              <w:t>критерии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885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правильности</w:t>
            </w:r>
            <w:r w:rsidRPr="00106F97">
              <w:rPr>
                <w:sz w:val="24"/>
                <w:lang w:val="ru-RU"/>
              </w:rPr>
              <w:tab/>
              <w:t>(корректности)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выполнения учебной задачи;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*анализировать и обосновывать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применение</w:t>
            </w:r>
            <w:r w:rsidRPr="00106F97">
              <w:rPr>
                <w:spacing w:val="53"/>
                <w:sz w:val="24"/>
                <w:lang w:val="ru-RU"/>
              </w:rPr>
              <w:t xml:space="preserve"> </w:t>
            </w:r>
            <w:proofErr w:type="gramStart"/>
            <w:r w:rsidRPr="00106F97">
              <w:rPr>
                <w:sz w:val="24"/>
                <w:lang w:val="ru-RU"/>
              </w:rPr>
              <w:t>соответствующего</w:t>
            </w:r>
            <w:proofErr w:type="gramEnd"/>
          </w:p>
          <w:p w:rsidR="00106F97" w:rsidRPr="00106F97" w:rsidRDefault="00106F97" w:rsidP="00C010F3">
            <w:pPr>
              <w:pStyle w:val="TableParagraph"/>
              <w:tabs>
                <w:tab w:val="left" w:pos="3082"/>
              </w:tabs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инструментария</w:t>
            </w:r>
            <w:r w:rsidRPr="00106F97">
              <w:rPr>
                <w:sz w:val="24"/>
                <w:lang w:val="ru-RU"/>
              </w:rPr>
              <w:tab/>
            </w:r>
            <w:proofErr w:type="gramStart"/>
            <w:r w:rsidRPr="00106F97">
              <w:rPr>
                <w:sz w:val="24"/>
                <w:lang w:val="ru-RU"/>
              </w:rPr>
              <w:t>для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выполнения учебной задачи;</w:t>
            </w:r>
          </w:p>
          <w:p w:rsidR="00106F97" w:rsidRPr="00106F97" w:rsidRDefault="00106F97" w:rsidP="00C010F3">
            <w:pPr>
              <w:pStyle w:val="TableParagraph"/>
              <w:spacing w:line="253" w:lineRule="exact"/>
              <w:rPr>
                <w:b/>
                <w:sz w:val="24"/>
                <w:lang w:val="ru-RU"/>
              </w:rPr>
            </w:pPr>
            <w:r w:rsidRPr="00106F97">
              <w:rPr>
                <w:b/>
                <w:sz w:val="24"/>
                <w:lang w:val="ru-RU"/>
              </w:rPr>
              <w:t>Познавательные УУД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выделять явление из общего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ряда других явлений;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821"/>
              </w:tabs>
              <w:spacing w:line="259" w:lineRule="exact"/>
              <w:rPr>
                <w:b/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*определять</w:t>
            </w:r>
            <w:r w:rsidRPr="00106F97">
              <w:rPr>
                <w:sz w:val="24"/>
                <w:lang w:val="ru-RU"/>
              </w:rPr>
              <w:tab/>
              <w:t>обстоятельства,</w:t>
            </w:r>
          </w:p>
        </w:tc>
        <w:tc>
          <w:tcPr>
            <w:tcW w:w="3154" w:type="dxa"/>
            <w:vMerge w:val="restart"/>
          </w:tcPr>
          <w:p w:rsidR="00106F97" w:rsidRPr="00144707" w:rsidRDefault="00106F97" w:rsidP="00C010F3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>Готовность и способность</w:t>
            </w:r>
          </w:p>
          <w:p w:rsidR="00106F97" w:rsidRPr="00106F97" w:rsidRDefault="00106F97" w:rsidP="00C010F3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обучающихся к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саморазвитию 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самообразованию на основе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мотивации к обучению 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познанию; готовность 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способность </w:t>
            </w:r>
            <w:proofErr w:type="gramStart"/>
            <w:r w:rsidRPr="00106F97">
              <w:rPr>
                <w:sz w:val="24"/>
                <w:lang w:val="ru-RU"/>
              </w:rPr>
              <w:t>осознанному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выбору и построению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дальнейшей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индивидуальной траектории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образования на базе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ориентировки в мире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профессий 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профессиональных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предпочтений, с учетом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устойчивых познавательных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интересов.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Развитое моральное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сознание и компетентность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в решении </w:t>
            </w:r>
            <w:proofErr w:type="gramStart"/>
            <w:r w:rsidRPr="00106F97">
              <w:rPr>
                <w:sz w:val="24"/>
                <w:lang w:val="ru-RU"/>
              </w:rPr>
              <w:t>моральных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проблем на основе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личностного выбора,</w:t>
            </w:r>
          </w:p>
          <w:p w:rsidR="00106F97" w:rsidRPr="00106F97" w:rsidRDefault="00106F97" w:rsidP="00C010F3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формирование</w:t>
            </w:r>
          </w:p>
          <w:p w:rsidR="00106F97" w:rsidRPr="00106F97" w:rsidRDefault="00106F97" w:rsidP="00C010F3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нравственных чувств 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нравственного поведения,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осознанного и</w:t>
            </w:r>
          </w:p>
          <w:p w:rsidR="00106F97" w:rsidRPr="00106F97" w:rsidRDefault="00106F97" w:rsidP="00C010F3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ответственного отношения</w:t>
            </w:r>
          </w:p>
        </w:tc>
      </w:tr>
      <w:tr w:rsidR="00106F97" w:rsidTr="00795481">
        <w:trPr>
          <w:trHeight w:val="1131"/>
        </w:trPr>
        <w:tc>
          <w:tcPr>
            <w:tcW w:w="2376" w:type="dxa"/>
          </w:tcPr>
          <w:p w:rsidR="00106F97" w:rsidRPr="00106F97" w:rsidRDefault="00106F97" w:rsidP="00C010F3">
            <w:pPr>
              <w:pStyle w:val="TableParagraph"/>
              <w:spacing w:line="253" w:lineRule="exact"/>
              <w:ind w:left="107"/>
              <w:rPr>
                <w:b/>
                <w:sz w:val="24"/>
                <w:lang w:val="ru-RU"/>
              </w:rPr>
            </w:pPr>
            <w:r w:rsidRPr="00106F97">
              <w:rPr>
                <w:b/>
                <w:sz w:val="24"/>
                <w:lang w:val="ru-RU"/>
              </w:rPr>
              <w:t>Вечные темы и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106F97">
              <w:rPr>
                <w:b/>
                <w:sz w:val="24"/>
                <w:lang w:val="ru-RU"/>
              </w:rPr>
              <w:t>великие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106F97">
              <w:rPr>
                <w:b/>
                <w:sz w:val="24"/>
                <w:lang w:val="ru-RU"/>
              </w:rPr>
              <w:t>исторические</w:t>
            </w:r>
          </w:p>
          <w:p w:rsidR="00106F97" w:rsidRPr="00106F97" w:rsidRDefault="00106F97" w:rsidP="00C010F3">
            <w:pPr>
              <w:pStyle w:val="TableParagraph"/>
              <w:spacing w:line="259" w:lineRule="exact"/>
              <w:ind w:left="107"/>
              <w:rPr>
                <w:b/>
                <w:sz w:val="24"/>
                <w:lang w:val="ru-RU"/>
              </w:rPr>
            </w:pPr>
            <w:r w:rsidRPr="00106F97">
              <w:rPr>
                <w:b/>
                <w:sz w:val="24"/>
                <w:lang w:val="ru-RU"/>
              </w:rPr>
              <w:t xml:space="preserve">события </w:t>
            </w:r>
            <w:proofErr w:type="gramStart"/>
            <w:r w:rsidRPr="00106F97">
              <w:rPr>
                <w:b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3262" w:type="dxa"/>
          </w:tcPr>
          <w:p w:rsidR="00106F97" w:rsidRPr="00144707" w:rsidRDefault="00106F97" w:rsidP="00C010F3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>тематическую картину как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обобщенный и целостный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образ, как результат</w:t>
            </w:r>
          </w:p>
          <w:p w:rsidR="00106F97" w:rsidRPr="00144707" w:rsidRDefault="00106F97" w:rsidP="00C010F3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>наблюдений и размышлений</w:t>
            </w:r>
          </w:p>
        </w:tc>
        <w:tc>
          <w:tcPr>
            <w:tcW w:w="2695" w:type="dxa"/>
          </w:tcPr>
          <w:p w:rsidR="00106F97" w:rsidRPr="00144707" w:rsidRDefault="00106F97" w:rsidP="00C010F3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>*владеть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диалогической формой</w:t>
            </w:r>
          </w:p>
          <w:p w:rsidR="00106F97" w:rsidRPr="00106F97" w:rsidRDefault="00106F97" w:rsidP="00C010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коммуникации, уметь</w:t>
            </w:r>
          </w:p>
          <w:p w:rsidR="00106F97" w:rsidRPr="00106F97" w:rsidRDefault="00106F97" w:rsidP="00C010F3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аргументировать свою</w:t>
            </w:r>
          </w:p>
        </w:tc>
        <w:tc>
          <w:tcPr>
            <w:tcW w:w="3545" w:type="dxa"/>
            <w:vMerge/>
          </w:tcPr>
          <w:p w:rsidR="00106F97" w:rsidRPr="00106F97" w:rsidRDefault="00106F97" w:rsidP="00C010F3">
            <w:pPr>
              <w:pStyle w:val="TableParagraph"/>
              <w:tabs>
                <w:tab w:val="left" w:pos="1821"/>
              </w:tabs>
              <w:spacing w:line="259" w:lineRule="exact"/>
              <w:rPr>
                <w:b/>
                <w:sz w:val="24"/>
                <w:lang w:val="ru-RU"/>
              </w:rPr>
            </w:pPr>
          </w:p>
        </w:tc>
        <w:tc>
          <w:tcPr>
            <w:tcW w:w="3154" w:type="dxa"/>
            <w:vMerge/>
          </w:tcPr>
          <w:p w:rsidR="00106F97" w:rsidRPr="00106F97" w:rsidRDefault="00106F97" w:rsidP="00C010F3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</w:p>
        </w:tc>
      </w:tr>
    </w:tbl>
    <w:p w:rsidR="00106F97" w:rsidRDefault="00106F97" w:rsidP="00106F97">
      <w:pPr>
        <w:spacing w:line="259" w:lineRule="exact"/>
        <w:rPr>
          <w:sz w:val="24"/>
        </w:rPr>
        <w:sectPr w:rsidR="00106F97" w:rsidSect="00614BF9">
          <w:pgSz w:w="16840" w:h="11910" w:orient="landscape"/>
          <w:pgMar w:top="284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262"/>
        <w:gridCol w:w="2695"/>
        <w:gridCol w:w="3545"/>
        <w:gridCol w:w="3154"/>
      </w:tblGrid>
      <w:tr w:rsidR="00106F97" w:rsidTr="00C010F3">
        <w:trPr>
          <w:trHeight w:val="9109"/>
        </w:trPr>
        <w:tc>
          <w:tcPr>
            <w:tcW w:w="2376" w:type="dxa"/>
          </w:tcPr>
          <w:p w:rsidR="00106F97" w:rsidRDefault="00106F97" w:rsidP="00C010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искусстве</w:t>
            </w:r>
            <w:proofErr w:type="spellEnd"/>
          </w:p>
        </w:tc>
        <w:tc>
          <w:tcPr>
            <w:tcW w:w="3262" w:type="dxa"/>
          </w:tcPr>
          <w:p w:rsidR="00106F97" w:rsidRPr="00106F97" w:rsidRDefault="00106F97" w:rsidP="00C010F3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художника над жизнью;</w:t>
            </w:r>
          </w:p>
          <w:p w:rsidR="00106F97" w:rsidRPr="00106F97" w:rsidRDefault="00106F97" w:rsidP="00C010F3">
            <w:pPr>
              <w:pStyle w:val="TableParagraph"/>
              <w:ind w:right="164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*изобразительным и композиционным навыкам в процессе работы над эскизом;</w:t>
            </w:r>
          </w:p>
          <w:p w:rsidR="00106F97" w:rsidRPr="00106F97" w:rsidRDefault="00106F97" w:rsidP="00C010F3">
            <w:pPr>
              <w:pStyle w:val="TableParagraph"/>
              <w:ind w:right="164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*узнавать и объяснять понятия «тематическая картина», «станковая живопись»;</w:t>
            </w:r>
          </w:p>
          <w:p w:rsidR="00106F97" w:rsidRPr="00106F97" w:rsidRDefault="00106F97" w:rsidP="00C010F3">
            <w:pPr>
              <w:pStyle w:val="TableParagraph"/>
              <w:ind w:right="40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*перечислять и характеризовать основные жанры сюжетно- тематической картины;</w:t>
            </w:r>
          </w:p>
          <w:p w:rsidR="00106F97" w:rsidRPr="00106F97" w:rsidRDefault="00106F97" w:rsidP="00C010F3">
            <w:pPr>
              <w:pStyle w:val="TableParagraph"/>
              <w:spacing w:before="1"/>
              <w:ind w:right="49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*характеризовать исторический жанр как идейное и образное выражение </w:t>
            </w:r>
            <w:proofErr w:type="gramStart"/>
            <w:r w:rsidRPr="00106F97">
              <w:rPr>
                <w:sz w:val="24"/>
                <w:lang w:val="ru-RU"/>
              </w:rPr>
              <w:t>значительных</w:t>
            </w:r>
            <w:proofErr w:type="gramEnd"/>
          </w:p>
          <w:p w:rsidR="00106F97" w:rsidRPr="00106F97" w:rsidRDefault="00106F97" w:rsidP="00C010F3">
            <w:pPr>
              <w:pStyle w:val="TableParagraph"/>
              <w:ind w:right="10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событий в истории общества, как воплощение его мировоззренческих позиций и идеалов;</w:t>
            </w:r>
          </w:p>
          <w:p w:rsidR="00106F97" w:rsidRPr="00106F97" w:rsidRDefault="00106F97" w:rsidP="00C010F3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*узнавать и характеризовать несколько классических произведений и называть имена великих русских мастеров исторической картины;</w:t>
            </w:r>
          </w:p>
          <w:p w:rsidR="00106F97" w:rsidRPr="00106F97" w:rsidRDefault="00106F97" w:rsidP="00C010F3">
            <w:pPr>
              <w:pStyle w:val="TableParagrap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*характеризовать значение тематической картины </w:t>
            </w:r>
            <w:r>
              <w:rPr>
                <w:sz w:val="24"/>
              </w:rPr>
              <w:t>XIX</w:t>
            </w:r>
            <w:r w:rsidRPr="00106F97">
              <w:rPr>
                <w:sz w:val="24"/>
                <w:lang w:val="ru-RU"/>
              </w:rPr>
              <w:t xml:space="preserve"> века в развитии русской культуры;</w:t>
            </w:r>
          </w:p>
          <w:p w:rsidR="00106F97" w:rsidRPr="00106F97" w:rsidRDefault="00106F97" w:rsidP="00C010F3">
            <w:pPr>
              <w:pStyle w:val="TableParagrap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*рассуждать о значении</w:t>
            </w:r>
          </w:p>
          <w:p w:rsidR="00106F97" w:rsidRPr="00106F97" w:rsidRDefault="00106F97" w:rsidP="00C010F3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творчества великих русских</w:t>
            </w:r>
          </w:p>
        </w:tc>
        <w:tc>
          <w:tcPr>
            <w:tcW w:w="2695" w:type="dxa"/>
          </w:tcPr>
          <w:p w:rsidR="00106F97" w:rsidRPr="00106F97" w:rsidRDefault="00106F97" w:rsidP="00C010F3">
            <w:pPr>
              <w:pStyle w:val="TableParagraph"/>
              <w:ind w:right="63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точку зрения в процессе изучения изобразительного искусства;</w:t>
            </w:r>
          </w:p>
          <w:p w:rsidR="00106F97" w:rsidRPr="00106F97" w:rsidRDefault="00106F97" w:rsidP="00C010F3">
            <w:pPr>
              <w:pStyle w:val="TableParagraph"/>
              <w:ind w:right="93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*различать и передавать в художественно- творческой</w:t>
            </w:r>
          </w:p>
          <w:p w:rsidR="00106F97" w:rsidRPr="00106F97" w:rsidRDefault="00106F97" w:rsidP="00C010F3">
            <w:pPr>
              <w:pStyle w:val="TableParagraph"/>
              <w:ind w:right="16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      </w:r>
          </w:p>
          <w:p w:rsidR="00106F97" w:rsidRPr="00106F97" w:rsidRDefault="00106F97" w:rsidP="00C010F3">
            <w:pPr>
              <w:pStyle w:val="TableParagraph"/>
              <w:ind w:right="80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*активно воспринимать произведения искусства и </w:t>
            </w:r>
            <w:proofErr w:type="spellStart"/>
            <w:r w:rsidRPr="00106F97">
              <w:rPr>
                <w:sz w:val="24"/>
                <w:lang w:val="ru-RU"/>
              </w:rPr>
              <w:t>аргументированно</w:t>
            </w:r>
            <w:proofErr w:type="spellEnd"/>
            <w:r w:rsidRPr="00106F97">
              <w:rPr>
                <w:sz w:val="24"/>
                <w:lang w:val="ru-RU"/>
              </w:rPr>
              <w:t xml:space="preserve"> анализировать разные уровни своего</w:t>
            </w:r>
          </w:p>
          <w:p w:rsidR="00106F97" w:rsidRPr="00106F97" w:rsidRDefault="00106F97" w:rsidP="00C010F3">
            <w:pPr>
              <w:pStyle w:val="TableParagraph"/>
              <w:ind w:right="28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восприятия, понимать изобразительные метафоры и видеть целостную картину мира, присущую произведениям искусства;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964"/>
              </w:tabs>
              <w:spacing w:line="276" w:lineRule="exact"/>
              <w:ind w:right="96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*называть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4"/>
                <w:sz w:val="24"/>
                <w:lang w:val="ru-RU"/>
              </w:rPr>
              <w:t xml:space="preserve">имена </w:t>
            </w:r>
            <w:r w:rsidRPr="00106F97">
              <w:rPr>
                <w:sz w:val="24"/>
                <w:lang w:val="ru-RU"/>
              </w:rPr>
              <w:t>выдающихся русских художников-ваятелей</w:t>
            </w:r>
          </w:p>
        </w:tc>
        <w:tc>
          <w:tcPr>
            <w:tcW w:w="3545" w:type="dxa"/>
          </w:tcPr>
          <w:p w:rsidR="00106F97" w:rsidRPr="00106F97" w:rsidRDefault="00106F97" w:rsidP="00C010F3">
            <w:pPr>
              <w:pStyle w:val="TableParagraph"/>
              <w:tabs>
                <w:tab w:val="left" w:pos="1756"/>
                <w:tab w:val="left" w:pos="2013"/>
                <w:tab w:val="left" w:pos="2488"/>
                <w:tab w:val="left" w:pos="2980"/>
              </w:tabs>
              <w:ind w:right="93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которые</w:t>
            </w:r>
            <w:r w:rsidRPr="00106F97">
              <w:rPr>
                <w:sz w:val="24"/>
                <w:lang w:val="ru-RU"/>
              </w:rPr>
              <w:tab/>
              <w:t>предшествовали возникновению связи между явлениями,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z w:val="24"/>
                <w:lang w:val="ru-RU"/>
              </w:rPr>
              <w:tab/>
              <w:t>из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5"/>
                <w:sz w:val="24"/>
                <w:lang w:val="ru-RU"/>
              </w:rPr>
              <w:t xml:space="preserve">этих </w:t>
            </w:r>
            <w:r w:rsidRPr="00106F97">
              <w:rPr>
                <w:sz w:val="24"/>
                <w:lang w:val="ru-RU"/>
              </w:rPr>
              <w:t>обстоятельств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3"/>
                <w:sz w:val="24"/>
                <w:lang w:val="ru-RU"/>
              </w:rPr>
              <w:t xml:space="preserve">выделять </w:t>
            </w:r>
            <w:r w:rsidRPr="00106F97">
              <w:rPr>
                <w:sz w:val="24"/>
                <w:lang w:val="ru-RU"/>
              </w:rPr>
              <w:t>определяющие, способные быть причиной данного явления, выявлять причины и следствия явлений;</w:t>
            </w:r>
          </w:p>
          <w:p w:rsidR="00106F97" w:rsidRPr="00106F97" w:rsidRDefault="00106F97" w:rsidP="00C010F3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строить рассуждение от </w:t>
            </w:r>
            <w:r w:rsidRPr="00106F97">
              <w:rPr>
                <w:spacing w:val="-4"/>
                <w:sz w:val="24"/>
                <w:lang w:val="ru-RU"/>
              </w:rPr>
              <w:t>общих</w:t>
            </w:r>
            <w:r w:rsidRPr="00106F97">
              <w:rPr>
                <w:spacing w:val="52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закономерностей к частным явлениям и от частных явлений к общим закономерностям;</w:t>
            </w:r>
          </w:p>
          <w:p w:rsidR="00106F97" w:rsidRPr="00106F97" w:rsidRDefault="00106F97" w:rsidP="00C010F3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*строить рассуждение  </w:t>
            </w:r>
            <w:r w:rsidRPr="00106F97">
              <w:rPr>
                <w:spacing w:val="-6"/>
                <w:sz w:val="24"/>
                <w:lang w:val="ru-RU"/>
              </w:rPr>
              <w:t xml:space="preserve">на </w:t>
            </w:r>
            <w:r w:rsidRPr="00106F97">
              <w:rPr>
                <w:sz w:val="24"/>
                <w:lang w:val="ru-RU"/>
              </w:rPr>
              <w:t>основе сравнения предметов и явлений, выделяя при этом общие</w:t>
            </w:r>
            <w:r w:rsidRPr="00106F97">
              <w:rPr>
                <w:spacing w:val="-2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признаки;</w:t>
            </w:r>
          </w:p>
          <w:p w:rsidR="00106F97" w:rsidRPr="00106F97" w:rsidRDefault="00106F97" w:rsidP="00C010F3">
            <w:pPr>
              <w:pStyle w:val="TableParagraph"/>
              <w:tabs>
                <w:tab w:val="left" w:pos="2166"/>
              </w:tabs>
              <w:ind w:right="99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*излагать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4"/>
                <w:sz w:val="24"/>
                <w:lang w:val="ru-RU"/>
              </w:rPr>
              <w:t xml:space="preserve">полученную </w:t>
            </w:r>
            <w:r w:rsidRPr="00106F97">
              <w:rPr>
                <w:sz w:val="24"/>
                <w:lang w:val="ru-RU"/>
              </w:rPr>
              <w:t>информацию, интерпретируя ее в контексте решаемой</w:t>
            </w:r>
            <w:r w:rsidRPr="00106F97">
              <w:rPr>
                <w:spacing w:val="-6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задачи;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489"/>
                <w:tab w:val="left" w:pos="1641"/>
                <w:tab w:val="left" w:pos="2482"/>
                <w:tab w:val="left" w:pos="3308"/>
              </w:tabs>
              <w:ind w:right="9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*самостоятельно указывать на информацию, нуждающуюся в проверке,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z w:val="24"/>
                <w:lang w:val="ru-RU"/>
              </w:rPr>
              <w:tab/>
              <w:t>предлагать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18"/>
                <w:sz w:val="24"/>
                <w:lang w:val="ru-RU"/>
              </w:rPr>
              <w:t xml:space="preserve">и </w:t>
            </w:r>
            <w:r w:rsidRPr="00106F97">
              <w:rPr>
                <w:sz w:val="24"/>
                <w:lang w:val="ru-RU"/>
              </w:rPr>
              <w:t>применять</w:t>
            </w:r>
            <w:r w:rsidRPr="00106F97">
              <w:rPr>
                <w:sz w:val="24"/>
                <w:lang w:val="ru-RU"/>
              </w:rPr>
              <w:tab/>
              <w:t>способ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3"/>
                <w:sz w:val="24"/>
                <w:lang w:val="ru-RU"/>
              </w:rPr>
              <w:t xml:space="preserve">проверки </w:t>
            </w:r>
            <w:r w:rsidRPr="00106F97">
              <w:rPr>
                <w:sz w:val="24"/>
                <w:lang w:val="ru-RU"/>
              </w:rPr>
              <w:t xml:space="preserve">достоверности информации; </w:t>
            </w:r>
            <w:r w:rsidRPr="00106F97">
              <w:rPr>
                <w:b/>
                <w:sz w:val="24"/>
                <w:lang w:val="ru-RU"/>
              </w:rPr>
              <w:t xml:space="preserve">Коммуникативные УУД </w:t>
            </w:r>
            <w:r w:rsidRPr="00106F97">
              <w:rPr>
                <w:sz w:val="24"/>
                <w:lang w:val="ru-RU"/>
              </w:rPr>
              <w:t>Обучающийся</w:t>
            </w:r>
            <w:r w:rsidRPr="00106F97">
              <w:rPr>
                <w:spacing w:val="-1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сможет:</w:t>
            </w:r>
          </w:p>
          <w:p w:rsidR="00106F97" w:rsidRPr="00106F97" w:rsidRDefault="00106F97" w:rsidP="00C010F3">
            <w:pPr>
              <w:pStyle w:val="TableParagraph"/>
              <w:ind w:right="20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*определять возможные роли </w:t>
            </w:r>
            <w:r w:rsidRPr="00106F97">
              <w:rPr>
                <w:spacing w:val="-11"/>
                <w:sz w:val="24"/>
                <w:lang w:val="ru-RU"/>
              </w:rPr>
              <w:t xml:space="preserve">в </w:t>
            </w:r>
            <w:r w:rsidRPr="00106F97">
              <w:rPr>
                <w:sz w:val="24"/>
                <w:lang w:val="ru-RU"/>
              </w:rPr>
              <w:t>совместной</w:t>
            </w:r>
            <w:r w:rsidRPr="00106F97">
              <w:rPr>
                <w:spacing w:val="-1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деятельности;</w:t>
            </w:r>
          </w:p>
          <w:p w:rsidR="00106F97" w:rsidRPr="00106F97" w:rsidRDefault="00106F97" w:rsidP="00C010F3">
            <w:pPr>
              <w:pStyle w:val="TableParagraph"/>
              <w:ind w:right="38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*играть определенную роль</w:t>
            </w:r>
            <w:r w:rsidRPr="00106F97">
              <w:rPr>
                <w:spacing w:val="-11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в совместной</w:t>
            </w:r>
            <w:r w:rsidRPr="00106F97">
              <w:rPr>
                <w:spacing w:val="-2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деятельности;</w:t>
            </w:r>
          </w:p>
          <w:p w:rsidR="00106F97" w:rsidRPr="00106F97" w:rsidRDefault="00106F97" w:rsidP="00C010F3">
            <w:pPr>
              <w:pStyle w:val="TableParagraph"/>
              <w:spacing w:line="270" w:lineRule="atLeast"/>
              <w:ind w:right="44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*определять свои действия и действия партнера, которые способствовали или</w:t>
            </w:r>
          </w:p>
        </w:tc>
        <w:tc>
          <w:tcPr>
            <w:tcW w:w="3154" w:type="dxa"/>
          </w:tcPr>
          <w:p w:rsidR="00106F97" w:rsidRPr="00106F97" w:rsidRDefault="00106F97" w:rsidP="00C010F3">
            <w:pPr>
              <w:pStyle w:val="TableParagraph"/>
              <w:ind w:right="346"/>
              <w:rPr>
                <w:sz w:val="24"/>
                <w:lang w:val="ru-RU"/>
              </w:rPr>
            </w:pPr>
            <w:proofErr w:type="gramStart"/>
            <w:r w:rsidRPr="00106F97">
              <w:rPr>
                <w:sz w:val="24"/>
                <w:lang w:val="ru-RU"/>
              </w:rPr>
              <w:t>к собственным поступкам (способность к нравственному самосовершенствованию; веротерпимость,</w:t>
            </w:r>
            <w:proofErr w:type="gramEnd"/>
          </w:p>
          <w:p w:rsidR="00106F97" w:rsidRPr="00106F97" w:rsidRDefault="00106F97" w:rsidP="00C010F3">
            <w:pPr>
              <w:pStyle w:val="TableParagraph"/>
              <w:ind w:right="15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</w:t>
            </w:r>
          </w:p>
          <w:p w:rsidR="00106F97" w:rsidRPr="00106F97" w:rsidRDefault="00106F97" w:rsidP="00C010F3">
            <w:pPr>
              <w:pStyle w:val="TableParagraph"/>
              <w:ind w:right="1076"/>
              <w:rPr>
                <w:sz w:val="24"/>
                <w:lang w:val="ru-RU"/>
              </w:rPr>
            </w:pPr>
            <w:proofErr w:type="spellStart"/>
            <w:r w:rsidRPr="00106F97">
              <w:rPr>
                <w:sz w:val="24"/>
                <w:lang w:val="ru-RU"/>
              </w:rPr>
              <w:t>потребительстве</w:t>
            </w:r>
            <w:proofErr w:type="spellEnd"/>
            <w:r w:rsidRPr="00106F97">
              <w:rPr>
                <w:sz w:val="24"/>
                <w:lang w:val="ru-RU"/>
              </w:rPr>
              <w:t xml:space="preserve">; </w:t>
            </w:r>
            <w:proofErr w:type="spellStart"/>
            <w:r w:rsidRPr="00106F97">
              <w:rPr>
                <w:sz w:val="24"/>
                <w:lang w:val="ru-RU"/>
              </w:rPr>
              <w:t>сформированность</w:t>
            </w:r>
            <w:proofErr w:type="spellEnd"/>
          </w:p>
          <w:p w:rsidR="00106F97" w:rsidRPr="00106F97" w:rsidRDefault="00106F97" w:rsidP="00C010F3">
            <w:pPr>
              <w:pStyle w:val="TableParagraph"/>
              <w:ind w:right="8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</w:t>
            </w:r>
          </w:p>
          <w:p w:rsidR="00106F97" w:rsidRPr="00106F97" w:rsidRDefault="00106F97" w:rsidP="00C010F3">
            <w:pPr>
              <w:pStyle w:val="TableParagraph"/>
              <w:spacing w:line="276" w:lineRule="exact"/>
              <w:ind w:right="27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нравственности, веры и религии в жизни человека,</w:t>
            </w:r>
          </w:p>
        </w:tc>
      </w:tr>
    </w:tbl>
    <w:p w:rsidR="00106F97" w:rsidRDefault="00106F97" w:rsidP="00106F97">
      <w:pPr>
        <w:spacing w:line="276" w:lineRule="exact"/>
        <w:rPr>
          <w:sz w:val="24"/>
        </w:rPr>
        <w:sectPr w:rsidR="00106F97">
          <w:pgSz w:w="16840" w:h="1191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262"/>
        <w:gridCol w:w="2695"/>
        <w:gridCol w:w="3545"/>
        <w:gridCol w:w="3154"/>
      </w:tblGrid>
      <w:tr w:rsidR="00106F97" w:rsidTr="00C010F3">
        <w:trPr>
          <w:trHeight w:val="9109"/>
        </w:trPr>
        <w:tc>
          <w:tcPr>
            <w:tcW w:w="2376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262" w:type="dxa"/>
          </w:tcPr>
          <w:p w:rsidR="00106F97" w:rsidRPr="00106F97" w:rsidRDefault="00106F97" w:rsidP="00C010F3">
            <w:pPr>
              <w:pStyle w:val="TableParagraph"/>
              <w:ind w:right="105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художников в создании образа народа, в становлении национального самосознания и образа национальной истории;</w:t>
            </w:r>
          </w:p>
          <w:p w:rsidR="00106F97" w:rsidRPr="00106F97" w:rsidRDefault="00106F97" w:rsidP="00C010F3">
            <w:pPr>
              <w:pStyle w:val="TableParagraph"/>
              <w:ind w:right="164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*называть имена нескольких известных художников объединения «Мир искусства» и их наиболее известные произведения;</w:t>
            </w:r>
          </w:p>
          <w:p w:rsidR="00106F97" w:rsidRPr="00106F97" w:rsidRDefault="00106F97" w:rsidP="00C010F3">
            <w:pPr>
              <w:pStyle w:val="TableParagraph"/>
              <w:ind w:right="27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*творческому опыту по разработке и созданию изобразительного образа на выбранный исторический сюжет;</w:t>
            </w:r>
          </w:p>
          <w:p w:rsidR="00106F97" w:rsidRPr="00106F97" w:rsidRDefault="00106F97" w:rsidP="00C010F3">
            <w:pPr>
              <w:pStyle w:val="TableParagraph"/>
              <w:ind w:right="165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*творческому опыту по разработке художественного проекта </w:t>
            </w:r>
            <w:proofErr w:type="gramStart"/>
            <w:r w:rsidRPr="00106F97">
              <w:rPr>
                <w:sz w:val="24"/>
                <w:lang w:val="ru-RU"/>
              </w:rPr>
              <w:t>–р</w:t>
            </w:r>
            <w:proofErr w:type="gramEnd"/>
            <w:r w:rsidRPr="00106F97">
              <w:rPr>
                <w:sz w:val="24"/>
                <w:lang w:val="ru-RU"/>
              </w:rPr>
              <w:t>азработки композиции на историческую тему;</w:t>
            </w:r>
          </w:p>
          <w:p w:rsidR="00106F97" w:rsidRPr="00106F97" w:rsidRDefault="00106F97" w:rsidP="00C010F3">
            <w:pPr>
              <w:pStyle w:val="TableParagraph"/>
              <w:ind w:right="60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*творческому опыту создания композиции </w:t>
            </w:r>
            <w:proofErr w:type="gramStart"/>
            <w:r w:rsidRPr="00106F97">
              <w:rPr>
                <w:sz w:val="24"/>
                <w:lang w:val="ru-RU"/>
              </w:rPr>
              <w:t>на</w:t>
            </w:r>
            <w:proofErr w:type="gramEnd"/>
          </w:p>
          <w:p w:rsidR="00106F97" w:rsidRPr="00106F97" w:rsidRDefault="00106F97" w:rsidP="00C010F3">
            <w:pPr>
              <w:pStyle w:val="TableParagrap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основе библейских сюжетов;</w:t>
            </w:r>
          </w:p>
          <w:p w:rsidR="00106F97" w:rsidRPr="00106F97" w:rsidRDefault="00106F97" w:rsidP="00C010F3">
            <w:pPr>
              <w:pStyle w:val="TableParagraph"/>
              <w:ind w:right="503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*называть имена великих европейских и русских</w:t>
            </w:r>
          </w:p>
          <w:p w:rsidR="00106F97" w:rsidRPr="00106F97" w:rsidRDefault="00106F97" w:rsidP="00C010F3">
            <w:pPr>
              <w:pStyle w:val="TableParagraph"/>
              <w:spacing w:line="237" w:lineRule="auto"/>
              <w:ind w:right="32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художников, творивших на библейские темы;</w:t>
            </w:r>
          </w:p>
          <w:p w:rsidR="00106F97" w:rsidRPr="00106F97" w:rsidRDefault="00106F97" w:rsidP="00C010F3">
            <w:pPr>
              <w:pStyle w:val="TableParagrap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*узнавать и характеризовать произведения великих европейских и русских</w:t>
            </w:r>
          </w:p>
          <w:p w:rsidR="00106F97" w:rsidRPr="00106F97" w:rsidRDefault="00106F97" w:rsidP="00C010F3">
            <w:pPr>
              <w:pStyle w:val="TableParagraph"/>
              <w:ind w:right="32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художников на библейские темы;</w:t>
            </w:r>
          </w:p>
          <w:p w:rsidR="00106F97" w:rsidRPr="00106F97" w:rsidRDefault="00106F97" w:rsidP="00C010F3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*характеризовать роль</w:t>
            </w:r>
          </w:p>
        </w:tc>
        <w:tc>
          <w:tcPr>
            <w:tcW w:w="2695" w:type="dxa"/>
          </w:tcPr>
          <w:p w:rsidR="00106F97" w:rsidRPr="00106F97" w:rsidRDefault="00106F97" w:rsidP="00C010F3">
            <w:pPr>
              <w:pStyle w:val="TableParagraph"/>
              <w:tabs>
                <w:tab w:val="left" w:pos="928"/>
                <w:tab w:val="left" w:pos="1436"/>
              </w:tabs>
              <w:ind w:right="9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второй половины </w:t>
            </w:r>
            <w:r>
              <w:rPr>
                <w:sz w:val="24"/>
              </w:rPr>
              <w:t>XIX</w:t>
            </w:r>
            <w:r w:rsidRPr="00106F97">
              <w:rPr>
                <w:sz w:val="24"/>
                <w:lang w:val="ru-RU"/>
              </w:rPr>
              <w:t xml:space="preserve"> века</w:t>
            </w:r>
            <w:r w:rsidRPr="00106F97">
              <w:rPr>
                <w:sz w:val="24"/>
                <w:lang w:val="ru-RU"/>
              </w:rPr>
              <w:tab/>
              <w:t>и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3"/>
                <w:sz w:val="24"/>
                <w:lang w:val="ru-RU"/>
              </w:rPr>
              <w:t xml:space="preserve">определять </w:t>
            </w:r>
            <w:r w:rsidRPr="00106F97">
              <w:rPr>
                <w:sz w:val="24"/>
                <w:lang w:val="ru-RU"/>
              </w:rPr>
              <w:t>памятники монументальной скульптуры</w:t>
            </w:r>
          </w:p>
        </w:tc>
        <w:tc>
          <w:tcPr>
            <w:tcW w:w="3545" w:type="dxa"/>
          </w:tcPr>
          <w:p w:rsidR="00106F97" w:rsidRPr="00106F97" w:rsidRDefault="00106F97" w:rsidP="00C010F3">
            <w:pPr>
              <w:pStyle w:val="TableParagrap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препятствовали продуктивной коммуникации;</w:t>
            </w:r>
          </w:p>
          <w:p w:rsidR="00106F97" w:rsidRPr="00106F97" w:rsidRDefault="00106F97" w:rsidP="00C010F3">
            <w:pPr>
              <w:pStyle w:val="TableParagraph"/>
              <w:ind w:right="10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*строить позитивные отношения в процессе учебной и познавательной деятельности;</w:t>
            </w:r>
          </w:p>
          <w:p w:rsidR="00106F97" w:rsidRPr="00106F97" w:rsidRDefault="00106F97" w:rsidP="00C010F3">
            <w:pPr>
              <w:pStyle w:val="TableParagraph"/>
              <w:ind w:right="83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*корректно и </w:t>
            </w:r>
            <w:proofErr w:type="spellStart"/>
            <w:r w:rsidRPr="00106F97">
              <w:rPr>
                <w:sz w:val="24"/>
                <w:lang w:val="ru-RU"/>
              </w:rPr>
              <w:t>аргументированно</w:t>
            </w:r>
            <w:proofErr w:type="spellEnd"/>
            <w:r w:rsidRPr="00106F97">
              <w:rPr>
                <w:sz w:val="24"/>
                <w:lang w:val="ru-RU"/>
              </w:rPr>
              <w:t xml:space="preserve"> отстаивать свою точку зрения, в дискуссии уметь выдвигать контраргументы,</w:t>
            </w:r>
          </w:p>
          <w:p w:rsidR="00106F97" w:rsidRPr="00106F97" w:rsidRDefault="00106F97" w:rsidP="00C010F3">
            <w:pPr>
              <w:pStyle w:val="TableParagraph"/>
              <w:ind w:right="37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перефразировать свою мысль (владение механизмом эквивалентных замен);</w:t>
            </w:r>
          </w:p>
          <w:p w:rsidR="00106F97" w:rsidRPr="00106F97" w:rsidRDefault="00106F97" w:rsidP="00C010F3">
            <w:pPr>
              <w:pStyle w:val="TableParagraph"/>
              <w:ind w:right="500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*предлагать альтернативное решение в конфликтной ситуации;</w:t>
            </w:r>
          </w:p>
          <w:p w:rsidR="00106F97" w:rsidRPr="00106F97" w:rsidRDefault="00106F97" w:rsidP="00C010F3">
            <w:pPr>
              <w:pStyle w:val="TableParagraph"/>
              <w:ind w:right="16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*выделять общую точку зрения в дискуссии;</w:t>
            </w:r>
          </w:p>
          <w:p w:rsidR="00106F97" w:rsidRPr="00106F97" w:rsidRDefault="00106F97" w:rsidP="00C010F3">
            <w:pPr>
              <w:pStyle w:val="TableParagraph"/>
              <w:ind w:right="17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06F97" w:rsidRPr="00106F97" w:rsidRDefault="00106F97" w:rsidP="00C010F3">
            <w:pPr>
              <w:pStyle w:val="TableParagraph"/>
              <w:ind w:right="36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*выбирать, строить и использовать адекватную информационную модель для передачи своих мыслей</w:t>
            </w:r>
          </w:p>
          <w:p w:rsidR="00106F97" w:rsidRPr="00106F97" w:rsidRDefault="00106F97" w:rsidP="00C010F3">
            <w:pPr>
              <w:pStyle w:val="TableParagraph"/>
              <w:ind w:right="59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средствами естественных и формальных языков в соответствии с условиями коммуникации;</w:t>
            </w:r>
          </w:p>
          <w:p w:rsidR="00106F97" w:rsidRPr="00106F97" w:rsidRDefault="00106F97" w:rsidP="00C010F3">
            <w:pPr>
              <w:pStyle w:val="TableParagraph"/>
              <w:spacing w:line="270" w:lineRule="atLeast"/>
              <w:ind w:right="332"/>
              <w:rPr>
                <w:sz w:val="24"/>
                <w:lang w:val="ru-RU"/>
              </w:rPr>
            </w:pPr>
            <w:proofErr w:type="gramStart"/>
            <w:r w:rsidRPr="00106F97">
              <w:rPr>
                <w:sz w:val="24"/>
                <w:lang w:val="ru-RU"/>
              </w:rPr>
              <w:t>*использовать компьютерные технологии (включая выбор</w:t>
            </w:r>
            <w:proofErr w:type="gramEnd"/>
          </w:p>
        </w:tc>
        <w:tc>
          <w:tcPr>
            <w:tcW w:w="3154" w:type="dxa"/>
          </w:tcPr>
          <w:p w:rsidR="00106F97" w:rsidRPr="00106F97" w:rsidRDefault="00106F97" w:rsidP="00C010F3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семьи и общества).</w:t>
            </w:r>
          </w:p>
          <w:p w:rsidR="00106F97" w:rsidRPr="00106F97" w:rsidRDefault="00106F97" w:rsidP="00C010F3">
            <w:pPr>
              <w:pStyle w:val="TableParagraph"/>
              <w:ind w:right="118"/>
              <w:rPr>
                <w:sz w:val="24"/>
                <w:lang w:val="ru-RU"/>
              </w:rPr>
            </w:pPr>
            <w:proofErr w:type="spellStart"/>
            <w:r w:rsidRPr="00106F97">
              <w:rPr>
                <w:sz w:val="24"/>
                <w:lang w:val="ru-RU"/>
              </w:rPr>
              <w:t>Сформированность</w:t>
            </w:r>
            <w:proofErr w:type="spellEnd"/>
            <w:r w:rsidRPr="00106F97">
              <w:rPr>
                <w:sz w:val="24"/>
                <w:lang w:val="ru-RU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</w:t>
            </w:r>
            <w:r w:rsidRPr="00106F97">
              <w:rPr>
                <w:spacing w:val="-1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жизни,</w:t>
            </w:r>
          </w:p>
          <w:p w:rsidR="00106F97" w:rsidRPr="00106F97" w:rsidRDefault="00106F97" w:rsidP="00C010F3">
            <w:pPr>
              <w:pStyle w:val="TableParagraph"/>
              <w:spacing w:before="1"/>
              <w:ind w:right="20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уважительное и заботливое отношение к членам своей семьи.</w:t>
            </w:r>
          </w:p>
          <w:p w:rsidR="00106F97" w:rsidRPr="00106F97" w:rsidRDefault="00106F97" w:rsidP="00C010F3">
            <w:pPr>
              <w:pStyle w:val="TableParagraph"/>
              <w:ind w:right="246"/>
              <w:rPr>
                <w:sz w:val="24"/>
                <w:lang w:val="ru-RU"/>
              </w:rPr>
            </w:pPr>
            <w:proofErr w:type="gramStart"/>
            <w:r w:rsidRPr="00106F97">
              <w:rPr>
                <w:sz w:val="24"/>
                <w:lang w:val="ru-RU"/>
              </w:rPr>
      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before="1"/>
              <w:ind w:right="165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произведения, отражающие разные этнокультурные традиции;</w:t>
            </w:r>
          </w:p>
          <w:p w:rsidR="00106F97" w:rsidRPr="00106F97" w:rsidRDefault="00106F97" w:rsidP="00C010F3">
            <w:pPr>
              <w:pStyle w:val="TableParagraph"/>
              <w:ind w:right="229"/>
              <w:rPr>
                <w:sz w:val="24"/>
                <w:lang w:val="ru-RU"/>
              </w:rPr>
            </w:pPr>
            <w:proofErr w:type="spellStart"/>
            <w:r w:rsidRPr="00106F97">
              <w:rPr>
                <w:sz w:val="24"/>
                <w:lang w:val="ru-RU"/>
              </w:rPr>
              <w:t>сформированность</w:t>
            </w:r>
            <w:proofErr w:type="spellEnd"/>
            <w:r w:rsidRPr="00106F97">
              <w:rPr>
                <w:sz w:val="24"/>
                <w:lang w:val="ru-RU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</w:t>
            </w:r>
          </w:p>
          <w:p w:rsidR="00106F97" w:rsidRDefault="00106F97" w:rsidP="00C010F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эстетическое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106F97" w:rsidRDefault="00106F97" w:rsidP="00106F97">
      <w:pPr>
        <w:spacing w:line="265" w:lineRule="exact"/>
        <w:rPr>
          <w:sz w:val="24"/>
        </w:rPr>
        <w:sectPr w:rsidR="00106F97">
          <w:pgSz w:w="16840" w:h="1191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262"/>
        <w:gridCol w:w="2695"/>
        <w:gridCol w:w="3545"/>
        <w:gridCol w:w="3154"/>
      </w:tblGrid>
      <w:tr w:rsidR="00106F97" w:rsidTr="00C010F3">
        <w:trPr>
          <w:trHeight w:val="9109"/>
        </w:trPr>
        <w:tc>
          <w:tcPr>
            <w:tcW w:w="2376" w:type="dxa"/>
          </w:tcPr>
          <w:p w:rsidR="00106F97" w:rsidRDefault="00106F97" w:rsidP="00C010F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106F97" w:rsidRPr="00106F97" w:rsidRDefault="00106F97" w:rsidP="00C010F3">
            <w:pPr>
              <w:pStyle w:val="TableParagraph"/>
              <w:ind w:right="9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монументальных памятников в жизни общества;</w:t>
            </w:r>
          </w:p>
          <w:p w:rsidR="00106F97" w:rsidRPr="00106F97" w:rsidRDefault="00106F97" w:rsidP="00C010F3">
            <w:pPr>
              <w:pStyle w:val="TableParagraph"/>
              <w:ind w:right="79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*рассуждать об особенностях художественного образа советского народа в годы Великой Отечественной войны;</w:t>
            </w:r>
          </w:p>
          <w:p w:rsidR="00106F97" w:rsidRPr="00106F97" w:rsidRDefault="00106F97" w:rsidP="00C010F3">
            <w:pPr>
              <w:pStyle w:val="TableParagraph"/>
              <w:ind w:right="1445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*описывать и характеризовать выдающиеся</w:t>
            </w:r>
          </w:p>
          <w:p w:rsidR="00106F97" w:rsidRPr="00106F97" w:rsidRDefault="00106F97" w:rsidP="00C010F3">
            <w:pPr>
              <w:pStyle w:val="TableParagraph"/>
              <w:ind w:right="21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монументальные памятники и ансамбли, посвященные Великой Отечественной войне;</w:t>
            </w:r>
          </w:p>
          <w:p w:rsidR="00106F97" w:rsidRPr="00106F97" w:rsidRDefault="00106F97" w:rsidP="00C010F3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*творческому опыту лепки памятника, посвященного значимому историческому событию или историческому герою;</w:t>
            </w:r>
          </w:p>
          <w:p w:rsidR="00106F97" w:rsidRPr="00106F97" w:rsidRDefault="00106F97" w:rsidP="00C010F3">
            <w:pPr>
              <w:pStyle w:val="TableParagraph"/>
              <w:ind w:right="1499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*анализировать художественно-</w:t>
            </w:r>
          </w:p>
          <w:p w:rsidR="00106F97" w:rsidRPr="00106F97" w:rsidRDefault="00106F97" w:rsidP="00C010F3">
            <w:pPr>
              <w:pStyle w:val="TableParagraph"/>
              <w:ind w:right="23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выразительные средства произведений изобразительного искусства </w:t>
            </w:r>
            <w:r>
              <w:rPr>
                <w:sz w:val="24"/>
              </w:rPr>
              <w:t>XX</w:t>
            </w:r>
            <w:r w:rsidRPr="00106F97">
              <w:rPr>
                <w:sz w:val="24"/>
                <w:lang w:val="ru-RU"/>
              </w:rPr>
              <w:t xml:space="preserve"> века;</w:t>
            </w:r>
          </w:p>
          <w:p w:rsidR="00106F97" w:rsidRPr="00106F97" w:rsidRDefault="00106F97" w:rsidP="00C010F3">
            <w:pPr>
              <w:pStyle w:val="TableParagraph"/>
              <w:spacing w:line="237" w:lineRule="auto"/>
              <w:ind w:right="68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*культуре зрительского восприятия;</w:t>
            </w:r>
          </w:p>
          <w:p w:rsidR="00106F97" w:rsidRPr="00106F97" w:rsidRDefault="00106F97" w:rsidP="00C010F3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*характеризовать временные и пространственные искусства;</w:t>
            </w:r>
          </w:p>
          <w:p w:rsidR="00106F97" w:rsidRPr="00106F97" w:rsidRDefault="00106F97" w:rsidP="00C010F3">
            <w:pPr>
              <w:pStyle w:val="TableParagraph"/>
              <w:ind w:right="41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*понимать разницу между реальностью и</w:t>
            </w:r>
          </w:p>
          <w:p w:rsidR="00106F97" w:rsidRPr="00106F97" w:rsidRDefault="00106F97" w:rsidP="00C010F3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художественным образом.</w:t>
            </w:r>
          </w:p>
        </w:tc>
        <w:tc>
          <w:tcPr>
            <w:tcW w:w="2695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545" w:type="dxa"/>
          </w:tcPr>
          <w:p w:rsidR="00106F97" w:rsidRPr="00106F97" w:rsidRDefault="00106F97" w:rsidP="00C010F3">
            <w:pPr>
              <w:pStyle w:val="TableParagraph"/>
              <w:ind w:right="43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адекватных задаче инструментальных программно-аппаратных средств и сервисов) для решения информационных и коммуникационных</w:t>
            </w:r>
            <w:r w:rsidRPr="00106F97">
              <w:rPr>
                <w:spacing w:val="-11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учебных</w:t>
            </w:r>
          </w:p>
          <w:p w:rsidR="00106F97" w:rsidRPr="00106F97" w:rsidRDefault="00106F97" w:rsidP="00C010F3">
            <w:pPr>
              <w:pStyle w:val="TableParagraph"/>
              <w:ind w:right="13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задач, в том числе: вычисление, написание писем,</w:t>
            </w:r>
            <w:r w:rsidRPr="00106F97">
              <w:rPr>
                <w:spacing w:val="-6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сочинений,</w:t>
            </w:r>
          </w:p>
          <w:p w:rsidR="00106F97" w:rsidRPr="00106F97" w:rsidRDefault="00106F97" w:rsidP="00C010F3">
            <w:pPr>
              <w:pStyle w:val="TableParagraph"/>
              <w:ind w:right="259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докладов, рефератов, создание презентаций и др.;</w:t>
            </w:r>
          </w:p>
          <w:p w:rsidR="00106F97" w:rsidRPr="00106F97" w:rsidRDefault="00106F97" w:rsidP="00C010F3">
            <w:pPr>
              <w:pStyle w:val="TableParagraph"/>
              <w:ind w:right="368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*использовать информацию с учетом этических и правовых норм;</w:t>
            </w:r>
          </w:p>
        </w:tc>
        <w:tc>
          <w:tcPr>
            <w:tcW w:w="3154" w:type="dxa"/>
          </w:tcPr>
          <w:p w:rsidR="00106F97" w:rsidRPr="00106F97" w:rsidRDefault="00106F97" w:rsidP="00C010F3">
            <w:pPr>
              <w:pStyle w:val="TableParagraph"/>
              <w:ind w:right="14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эмоционально-ценностное видение окружающего мира; способность к эмоционально-ценностному освоению мира,</w:t>
            </w:r>
          </w:p>
          <w:p w:rsidR="00106F97" w:rsidRPr="00106F97" w:rsidRDefault="00106F97" w:rsidP="00C010F3">
            <w:pPr>
              <w:pStyle w:val="TableParagraph"/>
              <w:ind w:right="1133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самовыражению и ориентации </w:t>
            </w:r>
            <w:proofErr w:type="gramStart"/>
            <w:r w:rsidRPr="00106F97">
              <w:rPr>
                <w:sz w:val="24"/>
                <w:lang w:val="ru-RU"/>
              </w:rPr>
              <w:t>в</w:t>
            </w:r>
            <w:proofErr w:type="gramEnd"/>
          </w:p>
          <w:p w:rsidR="00106F97" w:rsidRPr="00106F97" w:rsidRDefault="00106F97" w:rsidP="00C010F3">
            <w:pPr>
              <w:pStyle w:val="TableParagraph"/>
              <w:ind w:right="16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106F97">
              <w:rPr>
                <w:sz w:val="24"/>
                <w:lang w:val="ru-RU"/>
              </w:rPr>
              <w:t>выраженной</w:t>
            </w:r>
            <w:proofErr w:type="gramEnd"/>
            <w:r w:rsidRPr="00106F97">
              <w:rPr>
                <w:sz w:val="24"/>
                <w:lang w:val="ru-RU"/>
              </w:rPr>
              <w:t xml:space="preserve"> в том числе в понимании красоты человека;</w:t>
            </w:r>
          </w:p>
          <w:p w:rsidR="00106F97" w:rsidRPr="00106F97" w:rsidRDefault="00106F97" w:rsidP="00C010F3">
            <w:pPr>
              <w:pStyle w:val="TableParagraph"/>
              <w:ind w:right="426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потребность в общении с художественными произведениями,</w:t>
            </w:r>
          </w:p>
          <w:p w:rsidR="00106F97" w:rsidRPr="00106F97" w:rsidRDefault="00106F97" w:rsidP="00C010F3">
            <w:pPr>
              <w:pStyle w:val="TableParagraph"/>
              <w:ind w:right="163"/>
              <w:rPr>
                <w:sz w:val="24"/>
                <w:lang w:val="ru-RU"/>
              </w:rPr>
            </w:pPr>
            <w:proofErr w:type="spellStart"/>
            <w:proofErr w:type="gramStart"/>
            <w:r w:rsidRPr="00106F97">
              <w:rPr>
                <w:sz w:val="24"/>
                <w:lang w:val="ru-RU"/>
              </w:rPr>
              <w:t>сформированность</w:t>
            </w:r>
            <w:proofErr w:type="spellEnd"/>
            <w:r w:rsidRPr="00106F97">
              <w:rPr>
                <w:sz w:val="24"/>
                <w:lang w:val="ru-RU"/>
              </w:rPr>
              <w:t xml:space="preserve"> активного отношения к традициям художественной культуры как смысловой, эстетической и личностно- значимой ценности).</w:t>
            </w:r>
            <w:proofErr w:type="gramEnd"/>
          </w:p>
          <w:p w:rsidR="00106F97" w:rsidRPr="00106F97" w:rsidRDefault="00106F97" w:rsidP="00C010F3">
            <w:pPr>
              <w:pStyle w:val="TableParagraph"/>
              <w:ind w:right="209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. </w:t>
            </w:r>
            <w:proofErr w:type="spellStart"/>
            <w:r w:rsidRPr="00106F97">
              <w:rPr>
                <w:sz w:val="24"/>
                <w:lang w:val="ru-RU"/>
              </w:rPr>
              <w:t>Сформированность</w:t>
            </w:r>
            <w:proofErr w:type="spellEnd"/>
            <w:r w:rsidRPr="00106F97">
              <w:rPr>
                <w:sz w:val="24"/>
                <w:lang w:val="ru-RU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</w:t>
            </w:r>
          </w:p>
          <w:p w:rsidR="00106F97" w:rsidRPr="00106F97" w:rsidRDefault="00106F97" w:rsidP="00C010F3">
            <w:pPr>
              <w:pStyle w:val="TableParagraph"/>
              <w:spacing w:line="276" w:lineRule="exact"/>
              <w:ind w:right="184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рефлексивно-оценочной и практической деятельности</w:t>
            </w:r>
          </w:p>
        </w:tc>
      </w:tr>
    </w:tbl>
    <w:p w:rsidR="00106F97" w:rsidRDefault="00106F97" w:rsidP="00106F97">
      <w:pPr>
        <w:spacing w:line="276" w:lineRule="exact"/>
        <w:rPr>
          <w:sz w:val="24"/>
        </w:rPr>
        <w:sectPr w:rsidR="00106F97">
          <w:pgSz w:w="16840" w:h="1191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262"/>
        <w:gridCol w:w="2695"/>
        <w:gridCol w:w="3545"/>
        <w:gridCol w:w="3154"/>
      </w:tblGrid>
      <w:tr w:rsidR="00106F97" w:rsidTr="00C010F3">
        <w:trPr>
          <w:trHeight w:val="9109"/>
        </w:trPr>
        <w:tc>
          <w:tcPr>
            <w:tcW w:w="2376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spacing w:before="9"/>
              <w:ind w:left="0"/>
              <w:rPr>
                <w:b/>
                <w:sz w:val="23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107" w:right="439"/>
              <w:rPr>
                <w:b/>
                <w:sz w:val="24"/>
                <w:lang w:val="ru-RU"/>
              </w:rPr>
            </w:pPr>
            <w:r w:rsidRPr="00106F97">
              <w:rPr>
                <w:b/>
                <w:sz w:val="24"/>
                <w:lang w:val="ru-RU"/>
              </w:rPr>
              <w:t>Конструктивное искусство: архитектура и дизайн</w:t>
            </w:r>
          </w:p>
        </w:tc>
        <w:tc>
          <w:tcPr>
            <w:tcW w:w="3262" w:type="dxa"/>
          </w:tcPr>
          <w:p w:rsidR="00106F97" w:rsidRPr="00106F97" w:rsidRDefault="00106F97" w:rsidP="00C010F3">
            <w:pPr>
              <w:pStyle w:val="TableParagraph"/>
              <w:ind w:right="754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*навыкам композиции, наблюдательной</w:t>
            </w:r>
          </w:p>
          <w:p w:rsidR="00106F97" w:rsidRPr="00106F97" w:rsidRDefault="00106F97" w:rsidP="00C010F3">
            <w:pPr>
              <w:pStyle w:val="TableParagraph"/>
              <w:ind w:right="22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перспективы и ритмической организации плоскости изображения;</w:t>
            </w:r>
          </w:p>
          <w:p w:rsidR="00106F97" w:rsidRPr="00106F97" w:rsidRDefault="00106F97" w:rsidP="00C010F3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определять композиции как целостный и образный строй произведения, роль формата, выразительное значение размера произведения, соотношение целого и</w:t>
            </w:r>
          </w:p>
          <w:p w:rsidR="00106F97" w:rsidRPr="00106F97" w:rsidRDefault="00106F97" w:rsidP="00C010F3">
            <w:pPr>
              <w:pStyle w:val="TableParagraph"/>
              <w:ind w:right="485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детали, значение каждого фрагмента </w:t>
            </w:r>
            <w:proofErr w:type="gramStart"/>
            <w:r w:rsidRPr="00106F97">
              <w:rPr>
                <w:sz w:val="24"/>
                <w:lang w:val="ru-RU"/>
              </w:rPr>
              <w:t>в</w:t>
            </w:r>
            <w:proofErr w:type="gramEnd"/>
            <w:r w:rsidRPr="00106F97">
              <w:rPr>
                <w:sz w:val="24"/>
                <w:lang w:val="ru-RU"/>
              </w:rPr>
              <w:t xml:space="preserve"> </w:t>
            </w:r>
            <w:proofErr w:type="gramStart"/>
            <w:r w:rsidRPr="00106F97">
              <w:rPr>
                <w:sz w:val="24"/>
                <w:lang w:val="ru-RU"/>
              </w:rPr>
              <w:t>его</w:t>
            </w:r>
            <w:proofErr w:type="gramEnd"/>
          </w:p>
          <w:p w:rsidR="00106F97" w:rsidRPr="00106F97" w:rsidRDefault="00106F97" w:rsidP="00C010F3">
            <w:pPr>
              <w:pStyle w:val="TableParagrap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метафорическом </w:t>
            </w:r>
            <w:proofErr w:type="gramStart"/>
            <w:r w:rsidRPr="00106F97">
              <w:rPr>
                <w:sz w:val="24"/>
                <w:lang w:val="ru-RU"/>
              </w:rPr>
              <w:t>смысле</w:t>
            </w:r>
            <w:proofErr w:type="gramEnd"/>
            <w:r w:rsidRPr="00106F97">
              <w:rPr>
                <w:sz w:val="24"/>
                <w:lang w:val="ru-RU"/>
              </w:rPr>
              <w:t>;</w:t>
            </w:r>
          </w:p>
          <w:p w:rsidR="00106F97" w:rsidRPr="00106F97" w:rsidRDefault="00106F97" w:rsidP="00C010F3">
            <w:pPr>
              <w:pStyle w:val="TableParagraph"/>
              <w:ind w:right="40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*систематизировать и характеризовать основные этапы развития и истории архитектуры и дизайна;</w:t>
            </w:r>
          </w:p>
          <w:p w:rsidR="00106F97" w:rsidRPr="00106F97" w:rsidRDefault="00106F97" w:rsidP="00C010F3">
            <w:pPr>
              <w:pStyle w:val="TableParagraph"/>
              <w:ind w:right="715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*распознавать объект и пространство в конструктивных видах искусства;</w:t>
            </w:r>
          </w:p>
          <w:p w:rsidR="00106F97" w:rsidRPr="00106F97" w:rsidRDefault="00106F97" w:rsidP="00C010F3">
            <w:pPr>
              <w:pStyle w:val="TableParagraph"/>
              <w:ind w:right="9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*понимать сочетание различных объемов в здании;</w:t>
            </w:r>
          </w:p>
          <w:p w:rsidR="00106F97" w:rsidRPr="00106F97" w:rsidRDefault="00106F97" w:rsidP="00C010F3">
            <w:pPr>
              <w:pStyle w:val="TableParagraph"/>
              <w:ind w:right="240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</w:t>
            </w:r>
          </w:p>
          <w:p w:rsidR="00106F97" w:rsidRDefault="00106F97" w:rsidP="00C010F3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живописного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произведения</w:t>
            </w:r>
            <w:proofErr w:type="spellEnd"/>
            <w:r>
              <w:rPr>
                <w:sz w:val="24"/>
              </w:rPr>
              <w:t>;</w:t>
            </w:r>
          </w:p>
          <w:p w:rsidR="00106F97" w:rsidRDefault="00106F97" w:rsidP="00C010F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понимать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единство</w:t>
            </w:r>
            <w:proofErr w:type="spellEnd"/>
          </w:p>
        </w:tc>
        <w:tc>
          <w:tcPr>
            <w:tcW w:w="2695" w:type="dxa"/>
          </w:tcPr>
          <w:p w:rsidR="00106F97" w:rsidRPr="00106F97" w:rsidRDefault="00106F97" w:rsidP="00C010F3">
            <w:pPr>
              <w:pStyle w:val="TableParagraph"/>
              <w:ind w:right="47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*выделять признаки для установления стилевых связей в процессе изучения изобразительного искусства;</w:t>
            </w:r>
          </w:p>
          <w:p w:rsidR="00106F97" w:rsidRPr="00106F97" w:rsidRDefault="00106F97" w:rsidP="00C010F3">
            <w:pPr>
              <w:pStyle w:val="TableParagraph"/>
              <w:ind w:right="124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      </w:r>
          </w:p>
          <w:p w:rsidR="00106F97" w:rsidRPr="00106F97" w:rsidRDefault="00106F97" w:rsidP="00C010F3">
            <w:pPr>
              <w:pStyle w:val="TableParagraph"/>
              <w:ind w:right="61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*создавать разнообразные творческие работы (фантазийные конструкции) в материале.</w:t>
            </w:r>
          </w:p>
        </w:tc>
        <w:tc>
          <w:tcPr>
            <w:tcW w:w="3545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154" w:type="dxa"/>
          </w:tcPr>
          <w:p w:rsidR="00106F97" w:rsidRPr="00106F97" w:rsidRDefault="00106F97" w:rsidP="00C010F3">
            <w:pPr>
              <w:pStyle w:val="TableParagraph"/>
              <w:ind w:right="107"/>
              <w:rPr>
                <w:sz w:val="24"/>
                <w:lang w:val="ru-RU"/>
              </w:rPr>
            </w:pPr>
            <w:proofErr w:type="gramStart"/>
            <w:r w:rsidRPr="00106F97">
              <w:rPr>
                <w:sz w:val="24"/>
                <w:lang w:val="ru-RU"/>
              </w:rPr>
              <w:t>в жизненных ситуациях (готовность к исследованию природы, к занятиям сельскохозяйственным</w:t>
            </w:r>
            <w:proofErr w:type="gramEnd"/>
          </w:p>
          <w:p w:rsidR="00106F97" w:rsidRPr="00106F97" w:rsidRDefault="00106F97" w:rsidP="00C010F3">
            <w:pPr>
              <w:pStyle w:val="TableParagraph"/>
              <w:ind w:right="299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трудом, к художественно- эстетическому отражению природы, к занятиям туризмом, в том числе </w:t>
            </w:r>
            <w:proofErr w:type="spellStart"/>
            <w:r w:rsidRPr="00106F97">
              <w:rPr>
                <w:sz w:val="24"/>
                <w:lang w:val="ru-RU"/>
              </w:rPr>
              <w:t>экотуризмом</w:t>
            </w:r>
            <w:proofErr w:type="spellEnd"/>
            <w:r w:rsidRPr="00106F97">
              <w:rPr>
                <w:sz w:val="24"/>
                <w:lang w:val="ru-RU"/>
              </w:rPr>
              <w:t>, к осуществлению природоохранной</w:t>
            </w:r>
          </w:p>
          <w:p w:rsidR="00106F97" w:rsidRDefault="00106F97" w:rsidP="00C010F3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деятельности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</w:tr>
    </w:tbl>
    <w:p w:rsidR="00106F97" w:rsidRDefault="00106F97" w:rsidP="00106F97">
      <w:pPr>
        <w:rPr>
          <w:sz w:val="24"/>
        </w:rPr>
        <w:sectPr w:rsidR="00106F97">
          <w:pgSz w:w="16840" w:h="1191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262"/>
        <w:gridCol w:w="2695"/>
        <w:gridCol w:w="3545"/>
        <w:gridCol w:w="3154"/>
      </w:tblGrid>
      <w:tr w:rsidR="00106F97" w:rsidTr="00C010F3">
        <w:trPr>
          <w:trHeight w:val="9109"/>
        </w:trPr>
        <w:tc>
          <w:tcPr>
            <w:tcW w:w="2376" w:type="dxa"/>
          </w:tcPr>
          <w:p w:rsidR="00106F97" w:rsidRDefault="00106F97" w:rsidP="00C010F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106F97" w:rsidRPr="00106F97" w:rsidRDefault="00106F97" w:rsidP="00C010F3">
            <w:pPr>
              <w:pStyle w:val="TableParagraph"/>
              <w:ind w:right="469"/>
              <w:rPr>
                <w:sz w:val="24"/>
                <w:lang w:val="ru-RU"/>
              </w:rPr>
            </w:pPr>
            <w:proofErr w:type="gramStart"/>
            <w:r w:rsidRPr="00106F97">
              <w:rPr>
                <w:sz w:val="24"/>
                <w:lang w:val="ru-RU"/>
              </w:rPr>
              <w:t>художественного</w:t>
            </w:r>
            <w:proofErr w:type="gramEnd"/>
            <w:r w:rsidRPr="00106F97">
              <w:rPr>
                <w:sz w:val="24"/>
                <w:lang w:val="ru-RU"/>
              </w:rPr>
              <w:t xml:space="preserve"> и функционального в вещи, форму и материал;</w:t>
            </w:r>
          </w:p>
          <w:p w:rsidR="00106F97" w:rsidRPr="00106F97" w:rsidRDefault="00106F97" w:rsidP="00C010F3">
            <w:pPr>
              <w:pStyle w:val="TableParagraph"/>
              <w:ind w:right="144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*иметь общее представление и рассказывать об особенностях архитектурно- художественных стилей разных эпох; *осознавать чертеж как плоскостное изображение объемов, когда точка – вертикаль, круг – цилиндр, шар и т. д.;</w:t>
            </w:r>
          </w:p>
          <w:p w:rsidR="00106F97" w:rsidRPr="00106F97" w:rsidRDefault="00106F97" w:rsidP="00C010F3">
            <w:pPr>
              <w:pStyle w:val="TableParagraph"/>
              <w:ind w:right="30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*применять в создаваемых пространственных композициях доминантный объект и вспомогательные соединительные элементы;</w:t>
            </w:r>
          </w:p>
          <w:p w:rsidR="00106F97" w:rsidRPr="00106F97" w:rsidRDefault="00106F97" w:rsidP="00C010F3">
            <w:pPr>
              <w:pStyle w:val="TableParagraph"/>
              <w:ind w:right="110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*применять навыки формообразования,</w:t>
            </w:r>
          </w:p>
          <w:p w:rsidR="00106F97" w:rsidRPr="00106F97" w:rsidRDefault="00106F97" w:rsidP="00C010F3">
            <w:pPr>
              <w:pStyle w:val="TableParagraph"/>
              <w:ind w:right="51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использования объемов в дизайне и архитектуре</w:t>
            </w:r>
          </w:p>
          <w:p w:rsidR="00106F97" w:rsidRPr="00106F97" w:rsidRDefault="00106F97" w:rsidP="00C010F3">
            <w:pPr>
              <w:pStyle w:val="TableParagraph"/>
              <w:ind w:right="242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(макеты из бумаги, картона, пластилина);</w:t>
            </w:r>
          </w:p>
          <w:p w:rsidR="00106F97" w:rsidRPr="00106F97" w:rsidRDefault="00106F97" w:rsidP="00C010F3">
            <w:pPr>
              <w:pStyle w:val="TableParagraph"/>
              <w:ind w:right="19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*создавать композиционные макеты объектов </w:t>
            </w:r>
            <w:proofErr w:type="gramStart"/>
            <w:r w:rsidRPr="00106F97">
              <w:rPr>
                <w:sz w:val="24"/>
                <w:lang w:val="ru-RU"/>
              </w:rPr>
              <w:t>на</w:t>
            </w:r>
            <w:proofErr w:type="gramEnd"/>
          </w:p>
          <w:p w:rsidR="00106F97" w:rsidRPr="00106F97" w:rsidRDefault="00106F97" w:rsidP="00C010F3">
            <w:pPr>
              <w:pStyle w:val="TableParagraph"/>
              <w:spacing w:line="237" w:lineRule="auto"/>
              <w:ind w:right="433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предметной плоскости и в пространстве;</w:t>
            </w:r>
          </w:p>
          <w:p w:rsidR="00106F97" w:rsidRPr="00106F97" w:rsidRDefault="00106F97" w:rsidP="00C010F3">
            <w:pPr>
              <w:pStyle w:val="TableParagraph"/>
              <w:ind w:right="505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*создавать практические творческие композиции в технике коллажа, дизай</w:t>
            </w:r>
            <w:proofErr w:type="gramStart"/>
            <w:r w:rsidRPr="00106F97">
              <w:rPr>
                <w:sz w:val="24"/>
                <w:lang w:val="ru-RU"/>
              </w:rPr>
              <w:t>н-</w:t>
            </w:r>
            <w:proofErr w:type="gramEnd"/>
            <w:r w:rsidRPr="00106F97">
              <w:rPr>
                <w:sz w:val="24"/>
                <w:lang w:val="ru-RU"/>
              </w:rPr>
              <w:t xml:space="preserve"> проектов;</w:t>
            </w:r>
          </w:p>
        </w:tc>
        <w:tc>
          <w:tcPr>
            <w:tcW w:w="2695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545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154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106F97" w:rsidRDefault="00106F97" w:rsidP="00106F97">
      <w:pPr>
        <w:rPr>
          <w:sz w:val="24"/>
        </w:rPr>
        <w:sectPr w:rsidR="00106F97">
          <w:pgSz w:w="16840" w:h="1191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262"/>
        <w:gridCol w:w="2695"/>
        <w:gridCol w:w="3545"/>
        <w:gridCol w:w="3154"/>
      </w:tblGrid>
      <w:tr w:rsidR="00106F97" w:rsidTr="00C010F3">
        <w:trPr>
          <w:trHeight w:val="3036"/>
        </w:trPr>
        <w:tc>
          <w:tcPr>
            <w:tcW w:w="2376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spacing w:before="7"/>
              <w:ind w:left="0"/>
              <w:rPr>
                <w:b/>
                <w:sz w:val="33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107" w:right="376"/>
              <w:rPr>
                <w:b/>
                <w:sz w:val="24"/>
                <w:lang w:val="ru-RU"/>
              </w:rPr>
            </w:pPr>
            <w:r w:rsidRPr="00106F97">
              <w:rPr>
                <w:b/>
                <w:sz w:val="24"/>
                <w:lang w:val="ru-RU"/>
              </w:rPr>
              <w:t xml:space="preserve">Изобразительное искусство и архитектура России </w:t>
            </w:r>
            <w:r>
              <w:rPr>
                <w:b/>
                <w:sz w:val="24"/>
              </w:rPr>
              <w:t>XI</w:t>
            </w:r>
            <w:r w:rsidRPr="00106F97">
              <w:rPr>
                <w:b/>
                <w:sz w:val="24"/>
                <w:lang w:val="ru-RU"/>
              </w:rPr>
              <w:t xml:space="preserve"> –</w:t>
            </w:r>
            <w:r>
              <w:rPr>
                <w:b/>
                <w:sz w:val="24"/>
              </w:rPr>
              <w:t>XVII</w:t>
            </w:r>
            <w:r w:rsidRPr="00106F97">
              <w:rPr>
                <w:b/>
                <w:sz w:val="24"/>
                <w:lang w:val="ru-RU"/>
              </w:rPr>
              <w:t xml:space="preserve"> вв.</w:t>
            </w:r>
          </w:p>
        </w:tc>
        <w:tc>
          <w:tcPr>
            <w:tcW w:w="3262" w:type="dxa"/>
          </w:tcPr>
          <w:p w:rsidR="00106F97" w:rsidRPr="00106F97" w:rsidRDefault="00106F97" w:rsidP="00C010F3">
            <w:pPr>
              <w:pStyle w:val="TableParagraph"/>
              <w:ind w:right="11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*ориентироваться в широком разнообразии стилей и направлений изобразительного искусства и архитектуры </w:t>
            </w:r>
            <w:r>
              <w:rPr>
                <w:sz w:val="24"/>
              </w:rPr>
              <w:t>XVIII</w:t>
            </w:r>
            <w:r w:rsidRPr="00106F97">
              <w:rPr>
                <w:sz w:val="24"/>
                <w:lang w:val="ru-RU"/>
              </w:rPr>
              <w:t xml:space="preserve"> – </w:t>
            </w:r>
            <w:r>
              <w:rPr>
                <w:sz w:val="24"/>
              </w:rPr>
              <w:t>XIX</w:t>
            </w:r>
            <w:r w:rsidRPr="00106F97">
              <w:rPr>
                <w:sz w:val="24"/>
                <w:lang w:val="ru-RU"/>
              </w:rPr>
              <w:t xml:space="preserve"> веков;</w:t>
            </w:r>
          </w:p>
          <w:p w:rsidR="00106F97" w:rsidRPr="00106F97" w:rsidRDefault="00106F97" w:rsidP="00C010F3">
            <w:pPr>
              <w:pStyle w:val="TableParagrap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*использовать в речи новые термины, связанные со стилями в изобразительном искусстве и архитектуре</w:t>
            </w:r>
          </w:p>
          <w:p w:rsidR="00106F97" w:rsidRDefault="00106F97" w:rsidP="00C010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XVIII – XIX </w:t>
            </w:r>
            <w:proofErr w:type="spellStart"/>
            <w:r>
              <w:rPr>
                <w:sz w:val="24"/>
              </w:rPr>
              <w:t>веков</w:t>
            </w:r>
            <w:proofErr w:type="spellEnd"/>
          </w:p>
        </w:tc>
        <w:tc>
          <w:tcPr>
            <w:tcW w:w="2695" w:type="dxa"/>
          </w:tcPr>
          <w:p w:rsidR="00106F97" w:rsidRPr="00106F97" w:rsidRDefault="00106F97" w:rsidP="00C010F3">
            <w:pPr>
              <w:pStyle w:val="TableParagraph"/>
              <w:tabs>
                <w:tab w:val="left" w:pos="2456"/>
              </w:tabs>
              <w:spacing w:line="268" w:lineRule="exact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называть</w:t>
            </w:r>
            <w:r w:rsidRPr="00106F97">
              <w:rPr>
                <w:sz w:val="24"/>
                <w:lang w:val="ru-RU"/>
              </w:rPr>
              <w:tab/>
              <w:t>и</w:t>
            </w:r>
          </w:p>
          <w:p w:rsidR="00106F97" w:rsidRPr="00106F97" w:rsidRDefault="00106F97" w:rsidP="00C010F3">
            <w:pPr>
              <w:pStyle w:val="TableParagraph"/>
              <w:tabs>
                <w:tab w:val="left" w:pos="2456"/>
              </w:tabs>
              <w:ind w:right="9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характеризовать произведения изобразительного искусства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17"/>
                <w:sz w:val="24"/>
                <w:lang w:val="ru-RU"/>
              </w:rPr>
              <w:t>и</w:t>
            </w:r>
          </w:p>
          <w:p w:rsidR="00106F97" w:rsidRPr="00106F97" w:rsidRDefault="00106F97" w:rsidP="00C010F3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архитектуры русских художников </w:t>
            </w:r>
            <w:r>
              <w:rPr>
                <w:sz w:val="24"/>
              </w:rPr>
              <w:t>XI</w:t>
            </w:r>
            <w:r w:rsidRPr="00106F97">
              <w:rPr>
                <w:sz w:val="24"/>
                <w:lang w:val="ru-RU"/>
              </w:rPr>
              <w:t xml:space="preserve"> - </w:t>
            </w:r>
            <w:r>
              <w:rPr>
                <w:sz w:val="24"/>
              </w:rPr>
              <w:t>XVII</w:t>
            </w:r>
            <w:r w:rsidRPr="00106F97">
              <w:rPr>
                <w:sz w:val="24"/>
                <w:lang w:val="ru-RU"/>
              </w:rPr>
              <w:t xml:space="preserve"> веков;</w:t>
            </w:r>
          </w:p>
        </w:tc>
        <w:tc>
          <w:tcPr>
            <w:tcW w:w="3545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154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106F97" w:rsidTr="00C010F3">
        <w:trPr>
          <w:trHeight w:val="5796"/>
        </w:trPr>
        <w:tc>
          <w:tcPr>
            <w:tcW w:w="2376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spacing w:before="6"/>
              <w:ind w:left="0"/>
              <w:rPr>
                <w:b/>
                <w:sz w:val="25"/>
                <w:lang w:val="ru-RU"/>
              </w:rPr>
            </w:pPr>
          </w:p>
          <w:p w:rsidR="00106F97" w:rsidRPr="00106F97" w:rsidRDefault="00106F97" w:rsidP="00C010F3">
            <w:pPr>
              <w:pStyle w:val="TableParagraph"/>
              <w:spacing w:before="1"/>
              <w:ind w:left="107" w:right="149"/>
              <w:rPr>
                <w:b/>
                <w:sz w:val="24"/>
                <w:lang w:val="ru-RU"/>
              </w:rPr>
            </w:pPr>
            <w:r w:rsidRPr="00106F97">
              <w:rPr>
                <w:b/>
                <w:sz w:val="24"/>
                <w:lang w:val="ru-RU"/>
              </w:rPr>
              <w:t xml:space="preserve">Стили, направления виды и жанры в русском изобразительном искусстве и архитектуре </w:t>
            </w:r>
            <w:r>
              <w:rPr>
                <w:b/>
                <w:sz w:val="24"/>
              </w:rPr>
              <w:t>XVIII</w:t>
            </w:r>
          </w:p>
          <w:p w:rsidR="00106F97" w:rsidRDefault="00106F97" w:rsidP="00C010F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- XIX </w:t>
            </w:r>
            <w:proofErr w:type="spellStart"/>
            <w:r>
              <w:rPr>
                <w:b/>
                <w:sz w:val="24"/>
              </w:rPr>
              <w:t>вв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262" w:type="dxa"/>
          </w:tcPr>
          <w:p w:rsidR="00106F97" w:rsidRPr="00106F97" w:rsidRDefault="00106F97" w:rsidP="00C010F3">
            <w:pPr>
              <w:pStyle w:val="TableParagraph"/>
              <w:ind w:right="70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пользоваться навыками работы с доступными скульптурными материалами;</w:t>
            </w:r>
          </w:p>
          <w:p w:rsidR="00106F97" w:rsidRPr="00106F97" w:rsidRDefault="00106F97" w:rsidP="00C010F3">
            <w:pPr>
              <w:pStyle w:val="TableParagraph"/>
              <w:ind w:right="201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      </w:r>
          </w:p>
          <w:p w:rsidR="00106F97" w:rsidRPr="00106F97" w:rsidRDefault="00106F97" w:rsidP="00C010F3">
            <w:pPr>
              <w:pStyle w:val="TableParagraph"/>
              <w:ind w:right="54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*видеть конструктивную форму предмета, владеть первичными навыками плоского и объемного изображения предмета и группы предметов;</w:t>
            </w:r>
          </w:p>
        </w:tc>
        <w:tc>
          <w:tcPr>
            <w:tcW w:w="2695" w:type="dxa"/>
          </w:tcPr>
          <w:p w:rsidR="00106F97" w:rsidRPr="00106F97" w:rsidRDefault="00106F97" w:rsidP="00C010F3">
            <w:pPr>
              <w:pStyle w:val="TableParagraph"/>
              <w:ind w:right="143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выделять признаки для установления стилевых связей в процессе изучения изобразительного искусства;</w:t>
            </w:r>
          </w:p>
          <w:p w:rsidR="00106F97" w:rsidRPr="00106F97" w:rsidRDefault="00106F97" w:rsidP="00C010F3">
            <w:pPr>
              <w:pStyle w:val="TableParagrap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*называть имена</w:t>
            </w:r>
          </w:p>
          <w:p w:rsidR="00106F97" w:rsidRPr="00106F97" w:rsidRDefault="00106F97" w:rsidP="00C010F3">
            <w:pPr>
              <w:pStyle w:val="TableParagraph"/>
              <w:ind w:right="346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выдающихся русских </w:t>
            </w:r>
            <w:r w:rsidRPr="00106F97">
              <w:rPr>
                <w:spacing w:val="-1"/>
                <w:sz w:val="24"/>
                <w:lang w:val="ru-RU"/>
              </w:rPr>
              <w:t xml:space="preserve">художников-ваятелей </w:t>
            </w:r>
            <w:r>
              <w:rPr>
                <w:sz w:val="24"/>
              </w:rPr>
              <w:t>XVIII</w:t>
            </w:r>
            <w:r w:rsidRPr="00106F97">
              <w:rPr>
                <w:sz w:val="24"/>
                <w:lang w:val="ru-RU"/>
              </w:rPr>
              <w:t xml:space="preserve"> века и</w:t>
            </w:r>
          </w:p>
          <w:p w:rsidR="00106F97" w:rsidRPr="00106F97" w:rsidRDefault="00106F97" w:rsidP="00C010F3">
            <w:pPr>
              <w:pStyle w:val="TableParagraph"/>
              <w:ind w:right="1115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определять скульптурные памятники;</w:t>
            </w:r>
          </w:p>
          <w:p w:rsidR="00106F97" w:rsidRPr="00106F97" w:rsidRDefault="00106F97" w:rsidP="00C010F3">
            <w:pPr>
              <w:pStyle w:val="TableParagraph"/>
              <w:tabs>
                <w:tab w:val="left" w:pos="1659"/>
              </w:tabs>
              <w:ind w:right="98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*узнавать,</w:t>
            </w:r>
            <w:r w:rsidRPr="00106F97">
              <w:rPr>
                <w:sz w:val="24"/>
                <w:lang w:val="ru-RU"/>
              </w:rPr>
              <w:tab/>
            </w:r>
            <w:r w:rsidRPr="00106F97">
              <w:rPr>
                <w:spacing w:val="-3"/>
                <w:sz w:val="24"/>
                <w:lang w:val="ru-RU"/>
              </w:rPr>
              <w:t xml:space="preserve">называть </w:t>
            </w:r>
            <w:proofErr w:type="gramStart"/>
            <w:r w:rsidRPr="00106F97">
              <w:rPr>
                <w:sz w:val="24"/>
                <w:lang w:val="ru-RU"/>
              </w:rPr>
              <w:t>основные</w:t>
            </w:r>
            <w:proofErr w:type="gramEnd"/>
          </w:p>
          <w:p w:rsidR="00106F97" w:rsidRPr="00106F97" w:rsidRDefault="00106F97" w:rsidP="00C010F3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художественные стили в европейском </w:t>
            </w:r>
            <w:r w:rsidRPr="00106F97">
              <w:rPr>
                <w:spacing w:val="-10"/>
                <w:sz w:val="24"/>
                <w:lang w:val="ru-RU"/>
              </w:rPr>
              <w:t xml:space="preserve">и </w:t>
            </w:r>
            <w:r w:rsidRPr="00106F97">
              <w:rPr>
                <w:sz w:val="24"/>
                <w:lang w:val="ru-RU"/>
              </w:rPr>
              <w:t xml:space="preserve">русском искусстве </w:t>
            </w:r>
            <w:r w:rsidRPr="00106F97">
              <w:rPr>
                <w:spacing w:val="-11"/>
                <w:sz w:val="24"/>
                <w:lang w:val="ru-RU"/>
              </w:rPr>
              <w:t xml:space="preserve">и </w:t>
            </w:r>
            <w:r w:rsidRPr="00106F97">
              <w:rPr>
                <w:sz w:val="24"/>
                <w:lang w:val="ru-RU"/>
              </w:rPr>
              <w:t>время их развития в истории</w:t>
            </w:r>
            <w:r w:rsidRPr="00106F97">
              <w:rPr>
                <w:spacing w:val="-3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культуры;</w:t>
            </w:r>
          </w:p>
        </w:tc>
        <w:tc>
          <w:tcPr>
            <w:tcW w:w="3545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154" w:type="dxa"/>
          </w:tcPr>
          <w:p w:rsidR="00106F97" w:rsidRPr="00106F97" w:rsidRDefault="00106F97" w:rsidP="00C010F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106F97" w:rsidRDefault="00106F97" w:rsidP="00106F97">
      <w:pPr>
        <w:rPr>
          <w:sz w:val="24"/>
        </w:rPr>
        <w:sectPr w:rsidR="00106F97">
          <w:pgSz w:w="16840" w:h="11910" w:orient="landscape"/>
          <w:pgMar w:top="840" w:right="660" w:bottom="280" w:left="920" w:header="720" w:footer="720" w:gutter="0"/>
          <w:cols w:space="720"/>
        </w:sectPr>
      </w:pPr>
    </w:p>
    <w:p w:rsidR="00106F97" w:rsidRPr="00106F97" w:rsidRDefault="00106F97" w:rsidP="00106F97">
      <w:pPr>
        <w:spacing w:before="64"/>
        <w:ind w:left="426" w:right="6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F9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учебного предмета</w:t>
      </w:r>
    </w:p>
    <w:p w:rsidR="00106F97" w:rsidRDefault="00106F97" w:rsidP="00106F97">
      <w:pPr>
        <w:spacing w:before="5" w:after="1"/>
        <w:rPr>
          <w:b/>
          <w:sz w:val="17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0"/>
        <w:gridCol w:w="7796"/>
        <w:gridCol w:w="2554"/>
      </w:tblGrid>
      <w:tr w:rsidR="00106F97" w:rsidTr="00C010F3">
        <w:trPr>
          <w:trHeight w:val="275"/>
        </w:trPr>
        <w:tc>
          <w:tcPr>
            <w:tcW w:w="3970" w:type="dxa"/>
          </w:tcPr>
          <w:p w:rsidR="00106F97" w:rsidRDefault="00106F97" w:rsidP="00C010F3">
            <w:pPr>
              <w:pStyle w:val="TableParagraph"/>
              <w:spacing w:line="256" w:lineRule="exact"/>
              <w:ind w:left="1389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раздела</w:t>
            </w:r>
            <w:proofErr w:type="spellEnd"/>
          </w:p>
        </w:tc>
        <w:tc>
          <w:tcPr>
            <w:tcW w:w="7796" w:type="dxa"/>
          </w:tcPr>
          <w:p w:rsidR="00106F97" w:rsidRDefault="00106F97" w:rsidP="00C010F3">
            <w:pPr>
              <w:pStyle w:val="TableParagraph"/>
              <w:spacing w:line="256" w:lineRule="exact"/>
              <w:ind w:left="2823" w:right="281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Краткое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содержание</w:t>
            </w:r>
            <w:proofErr w:type="spellEnd"/>
          </w:p>
        </w:tc>
        <w:tc>
          <w:tcPr>
            <w:tcW w:w="2554" w:type="dxa"/>
          </w:tcPr>
          <w:p w:rsidR="00106F97" w:rsidRDefault="00106F97" w:rsidP="00C010F3">
            <w:pPr>
              <w:pStyle w:val="TableParagraph"/>
              <w:spacing w:line="256" w:lineRule="exact"/>
              <w:ind w:left="343" w:right="33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106F97" w:rsidTr="00C010F3">
        <w:trPr>
          <w:trHeight w:val="1655"/>
        </w:trPr>
        <w:tc>
          <w:tcPr>
            <w:tcW w:w="3970" w:type="dxa"/>
          </w:tcPr>
          <w:p w:rsidR="00106F97" w:rsidRDefault="00106F97" w:rsidP="00106F97">
            <w:pPr>
              <w:pStyle w:val="TableParagraph"/>
              <w:ind w:left="57" w:right="57" w:firstLine="15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смысла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художника</w:t>
            </w:r>
            <w:proofErr w:type="spellEnd"/>
          </w:p>
        </w:tc>
        <w:tc>
          <w:tcPr>
            <w:tcW w:w="7796" w:type="dxa"/>
          </w:tcPr>
          <w:p w:rsidR="00106F97" w:rsidRPr="00106F97" w:rsidRDefault="00106F97" w:rsidP="00106F97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106F97">
              <w:rPr>
                <w:sz w:val="24"/>
                <w:lang w:val="ru-RU"/>
              </w:rPr>
              <w:t>Буанаротти</w:t>
            </w:r>
            <w:proofErr w:type="spellEnd"/>
            <w:r w:rsidRPr="00106F97">
              <w:rPr>
                <w:sz w:val="24"/>
                <w:lang w:val="ru-RU"/>
              </w:rPr>
              <w:t>, О. Роден). Пропорции и строение фигуры человека. Лепка фигуры человека. Набросок фигуры человека с натуры.</w:t>
            </w:r>
          </w:p>
          <w:p w:rsidR="00106F97" w:rsidRPr="00106F97" w:rsidRDefault="00106F97" w:rsidP="00106F97">
            <w:pPr>
              <w:pStyle w:val="TableParagraph"/>
              <w:spacing w:line="270" w:lineRule="atLeast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2554" w:type="dxa"/>
          </w:tcPr>
          <w:p w:rsidR="00106F97" w:rsidRDefault="00106F97" w:rsidP="00106F97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6F97" w:rsidTr="00C010F3">
        <w:trPr>
          <w:trHeight w:val="2208"/>
        </w:trPr>
        <w:tc>
          <w:tcPr>
            <w:tcW w:w="3970" w:type="dxa"/>
          </w:tcPr>
          <w:p w:rsidR="00106F97" w:rsidRPr="00106F97" w:rsidRDefault="00106F97" w:rsidP="00106F97">
            <w:pPr>
              <w:pStyle w:val="TableParagraph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Вечные темы и великие исторические события в искусстве</w:t>
            </w:r>
          </w:p>
        </w:tc>
        <w:tc>
          <w:tcPr>
            <w:tcW w:w="7796" w:type="dxa"/>
          </w:tcPr>
          <w:p w:rsidR="00106F97" w:rsidRPr="00106F97" w:rsidRDefault="00106F97" w:rsidP="00106F97">
            <w:pPr>
              <w:pStyle w:val="TableParagraph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Тематическая картина в русском искусстве </w:t>
            </w:r>
            <w:r>
              <w:rPr>
                <w:sz w:val="24"/>
              </w:rPr>
              <w:t>XIX</w:t>
            </w:r>
            <w:r w:rsidRPr="00106F97">
              <w:rPr>
                <w:sz w:val="24"/>
                <w:lang w:val="ru-RU"/>
              </w:rPr>
              <w:t xml:space="preserve">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</w:t>
            </w:r>
          </w:p>
          <w:p w:rsidR="00106F97" w:rsidRPr="00106F97" w:rsidRDefault="00106F97" w:rsidP="00106F97">
            <w:pPr>
              <w:pStyle w:val="TableParagraph"/>
              <w:spacing w:line="270" w:lineRule="atLeast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Мемориальные ансамбли. Место и роль картины в искусстве </w:t>
            </w:r>
            <w:r>
              <w:rPr>
                <w:sz w:val="24"/>
              </w:rPr>
              <w:t>XX</w:t>
            </w:r>
            <w:r w:rsidRPr="00106F97">
              <w:rPr>
                <w:sz w:val="24"/>
                <w:lang w:val="ru-RU"/>
              </w:rPr>
              <w:t xml:space="preserve"> века (Ю.И. Пименов, Ф.П. Решетников, В.Н. </w:t>
            </w:r>
            <w:proofErr w:type="spellStart"/>
            <w:r w:rsidRPr="00106F97">
              <w:rPr>
                <w:sz w:val="24"/>
                <w:lang w:val="ru-RU"/>
              </w:rPr>
              <w:t>Бакшеев</w:t>
            </w:r>
            <w:proofErr w:type="spellEnd"/>
            <w:r w:rsidRPr="00106F97">
              <w:rPr>
                <w:sz w:val="24"/>
                <w:lang w:val="ru-RU"/>
              </w:rPr>
              <w:t>, Т.Н. Яблонская).</w:t>
            </w:r>
          </w:p>
        </w:tc>
        <w:tc>
          <w:tcPr>
            <w:tcW w:w="2554" w:type="dxa"/>
          </w:tcPr>
          <w:p w:rsidR="00106F97" w:rsidRDefault="00106F97" w:rsidP="00106F97">
            <w:pPr>
              <w:pStyle w:val="TableParagraph"/>
              <w:spacing w:line="267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106F97" w:rsidTr="00C010F3">
        <w:trPr>
          <w:trHeight w:val="3864"/>
        </w:trPr>
        <w:tc>
          <w:tcPr>
            <w:tcW w:w="3970" w:type="dxa"/>
          </w:tcPr>
          <w:p w:rsidR="00106F97" w:rsidRPr="00106F97" w:rsidRDefault="00106F97" w:rsidP="00106F97">
            <w:pPr>
              <w:pStyle w:val="TableParagraph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Конструктивное искусство: архитектура и дизайн</w:t>
            </w:r>
          </w:p>
        </w:tc>
        <w:tc>
          <w:tcPr>
            <w:tcW w:w="7796" w:type="dxa"/>
          </w:tcPr>
          <w:p w:rsidR="00106F97" w:rsidRDefault="00106F97" w:rsidP="00106F97">
            <w:pPr>
              <w:pStyle w:val="TableParagraph"/>
              <w:ind w:left="57" w:right="57"/>
              <w:jc w:val="both"/>
              <w:rPr>
                <w:sz w:val="24"/>
              </w:rPr>
            </w:pPr>
            <w:r w:rsidRPr="00106F97">
              <w:rPr>
                <w:sz w:val="24"/>
                <w:lang w:val="ru-RU"/>
              </w:rPr>
      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      </w:r>
            <w:proofErr w:type="gramStart"/>
            <w:r w:rsidRPr="00106F97">
              <w:rPr>
                <w:sz w:val="24"/>
                <w:lang w:val="ru-RU"/>
              </w:rPr>
              <w:t>художественного</w:t>
            </w:r>
            <w:proofErr w:type="gramEnd"/>
            <w:r w:rsidRPr="00106F97">
              <w:rPr>
                <w:sz w:val="24"/>
                <w:lang w:val="ru-RU"/>
              </w:rPr>
              <w:t xml:space="preserve"> и функционального в вещи. Форма и материал. Цвет в архитектуре и дизайне. Архитектурный образ как понятие эпохи (Ш.Э. </w:t>
            </w:r>
            <w:proofErr w:type="spellStart"/>
            <w:r w:rsidRPr="00106F97">
              <w:rPr>
                <w:sz w:val="24"/>
                <w:lang w:val="ru-RU"/>
              </w:rPr>
              <w:t>ле</w:t>
            </w:r>
            <w:proofErr w:type="spellEnd"/>
            <w:r w:rsidRPr="00106F97">
              <w:rPr>
                <w:sz w:val="24"/>
                <w:lang w:val="ru-RU"/>
              </w:rPr>
      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</w:t>
            </w:r>
            <w:r>
              <w:rPr>
                <w:sz w:val="24"/>
              </w:rPr>
              <w:t>XVIII</w:t>
            </w:r>
            <w:r w:rsidRPr="00106F97">
              <w:rPr>
                <w:sz w:val="24"/>
                <w:lang w:val="ru-RU"/>
              </w:rPr>
              <w:t xml:space="preserve"> - </w:t>
            </w:r>
            <w:r>
              <w:rPr>
                <w:sz w:val="24"/>
              </w:rPr>
              <w:t>XIX</w:t>
            </w:r>
            <w:r w:rsidRPr="00106F97">
              <w:rPr>
                <w:sz w:val="24"/>
                <w:lang w:val="ru-RU"/>
              </w:rPr>
              <w:t xml:space="preserve"> веков. Искусство флористики. Проектирование пространственной</w:t>
            </w:r>
            <w:r w:rsidRPr="00106F97">
              <w:rPr>
                <w:spacing w:val="14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и</w:t>
            </w:r>
            <w:r w:rsidRPr="00106F97">
              <w:rPr>
                <w:spacing w:val="16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предметной</w:t>
            </w:r>
            <w:r w:rsidRPr="00106F97">
              <w:rPr>
                <w:spacing w:val="17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среды.</w:t>
            </w:r>
            <w:r w:rsidRPr="00106F97">
              <w:rPr>
                <w:spacing w:val="15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Дизайн</w:t>
            </w:r>
            <w:r w:rsidRPr="00106F97">
              <w:rPr>
                <w:spacing w:val="16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моего</w:t>
            </w:r>
            <w:r w:rsidRPr="00106F97">
              <w:rPr>
                <w:spacing w:val="16"/>
                <w:sz w:val="24"/>
                <w:lang w:val="ru-RU"/>
              </w:rPr>
              <w:t xml:space="preserve"> </w:t>
            </w:r>
            <w:r w:rsidRPr="00106F97">
              <w:rPr>
                <w:sz w:val="24"/>
                <w:lang w:val="ru-RU"/>
              </w:rPr>
              <w:t>сада.</w:t>
            </w:r>
            <w:r w:rsidRPr="00106F97">
              <w:rPr>
                <w:spacing w:val="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История</w:t>
            </w:r>
            <w:proofErr w:type="spellEnd"/>
          </w:p>
          <w:p w:rsidR="00106F97" w:rsidRPr="00144707" w:rsidRDefault="00106F97" w:rsidP="00106F97">
            <w:pPr>
              <w:pStyle w:val="TableParagraph"/>
              <w:spacing w:line="264" w:lineRule="exact"/>
              <w:ind w:left="57" w:right="57"/>
              <w:rPr>
                <w:sz w:val="24"/>
                <w:lang w:val="ru-RU"/>
              </w:rPr>
            </w:pPr>
            <w:r w:rsidRPr="00144707">
              <w:rPr>
                <w:sz w:val="24"/>
                <w:lang w:val="ru-RU"/>
              </w:rPr>
              <w:t>костюма. Композиционно - конструктивные принципы дизайна одежды.</w:t>
            </w:r>
          </w:p>
        </w:tc>
        <w:tc>
          <w:tcPr>
            <w:tcW w:w="2554" w:type="dxa"/>
          </w:tcPr>
          <w:p w:rsidR="00106F97" w:rsidRDefault="00106F97" w:rsidP="00106F97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106F97" w:rsidTr="00C010F3">
        <w:trPr>
          <w:trHeight w:val="553"/>
        </w:trPr>
        <w:tc>
          <w:tcPr>
            <w:tcW w:w="3970" w:type="dxa"/>
          </w:tcPr>
          <w:p w:rsidR="00106F97" w:rsidRPr="00106F97" w:rsidRDefault="00106F97" w:rsidP="00106F97">
            <w:pPr>
              <w:pStyle w:val="TableParagraph"/>
              <w:spacing w:line="268" w:lineRule="exact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Изобразительное искусство и</w:t>
            </w:r>
          </w:p>
          <w:p w:rsidR="00106F97" w:rsidRPr="00106F97" w:rsidRDefault="00106F97" w:rsidP="00106F97">
            <w:pPr>
              <w:pStyle w:val="TableParagraph"/>
              <w:spacing w:line="266" w:lineRule="exact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архитектура России </w:t>
            </w:r>
            <w:r>
              <w:rPr>
                <w:sz w:val="24"/>
              </w:rPr>
              <w:t>XI</w:t>
            </w:r>
            <w:r w:rsidRPr="00106F97">
              <w:rPr>
                <w:sz w:val="24"/>
                <w:lang w:val="ru-RU"/>
              </w:rPr>
              <w:t xml:space="preserve"> –</w:t>
            </w:r>
            <w:r>
              <w:rPr>
                <w:sz w:val="24"/>
              </w:rPr>
              <w:t>XVII</w:t>
            </w:r>
            <w:r w:rsidRPr="00106F97">
              <w:rPr>
                <w:sz w:val="24"/>
                <w:lang w:val="ru-RU"/>
              </w:rPr>
              <w:t xml:space="preserve"> вв.</w:t>
            </w:r>
          </w:p>
        </w:tc>
        <w:tc>
          <w:tcPr>
            <w:tcW w:w="7796" w:type="dxa"/>
          </w:tcPr>
          <w:p w:rsidR="00106F97" w:rsidRPr="00106F97" w:rsidRDefault="00106F97" w:rsidP="00106F97">
            <w:pPr>
              <w:pStyle w:val="TableParagraph"/>
              <w:tabs>
                <w:tab w:val="left" w:pos="2768"/>
                <w:tab w:val="left" w:pos="3928"/>
                <w:tab w:val="left" w:pos="4300"/>
                <w:tab w:val="left" w:pos="5566"/>
                <w:tab w:val="left" w:pos="6674"/>
                <w:tab w:val="left" w:pos="7465"/>
              </w:tabs>
              <w:spacing w:line="268" w:lineRule="exact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Художественная</w:t>
            </w:r>
            <w:r w:rsidRPr="00106F97">
              <w:rPr>
                <w:sz w:val="24"/>
                <w:lang w:val="ru-RU"/>
              </w:rPr>
              <w:tab/>
              <w:t>культура</w:t>
            </w:r>
            <w:r w:rsidRPr="00106F97">
              <w:rPr>
                <w:sz w:val="24"/>
                <w:lang w:val="ru-RU"/>
              </w:rPr>
              <w:tab/>
              <w:t>и</w:t>
            </w:r>
            <w:r w:rsidRPr="00106F97">
              <w:rPr>
                <w:sz w:val="24"/>
                <w:lang w:val="ru-RU"/>
              </w:rPr>
              <w:tab/>
              <w:t>искусство</w:t>
            </w:r>
            <w:r w:rsidRPr="00106F97">
              <w:rPr>
                <w:sz w:val="24"/>
                <w:lang w:val="ru-RU"/>
              </w:rPr>
              <w:tab/>
              <w:t>Древней</w:t>
            </w:r>
            <w:r w:rsidRPr="00106F97">
              <w:rPr>
                <w:sz w:val="24"/>
                <w:lang w:val="ru-RU"/>
              </w:rPr>
              <w:tab/>
              <w:t>Руси,</w:t>
            </w:r>
            <w:r w:rsidRPr="00106F97">
              <w:rPr>
                <w:sz w:val="24"/>
                <w:lang w:val="ru-RU"/>
              </w:rPr>
              <w:tab/>
              <w:t>ее</w:t>
            </w:r>
          </w:p>
          <w:p w:rsidR="00106F97" w:rsidRPr="00106F97" w:rsidRDefault="00106F97" w:rsidP="00106F97">
            <w:pPr>
              <w:pStyle w:val="TableParagraph"/>
              <w:tabs>
                <w:tab w:val="left" w:pos="2040"/>
                <w:tab w:val="left" w:pos="3807"/>
                <w:tab w:val="left" w:pos="4239"/>
                <w:tab w:val="left" w:pos="5876"/>
                <w:tab w:val="left" w:pos="6709"/>
              </w:tabs>
              <w:spacing w:line="266" w:lineRule="exact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символичность,</w:t>
            </w:r>
            <w:r w:rsidRPr="00106F97">
              <w:rPr>
                <w:sz w:val="24"/>
                <w:lang w:val="ru-RU"/>
              </w:rPr>
              <w:tab/>
              <w:t>обращенность</w:t>
            </w:r>
            <w:r w:rsidRPr="00106F97">
              <w:rPr>
                <w:sz w:val="24"/>
                <w:lang w:val="ru-RU"/>
              </w:rPr>
              <w:tab/>
              <w:t>к</w:t>
            </w:r>
            <w:r w:rsidRPr="00106F97">
              <w:rPr>
                <w:sz w:val="24"/>
                <w:lang w:val="ru-RU"/>
              </w:rPr>
              <w:tab/>
              <w:t>внутреннему</w:t>
            </w:r>
            <w:r w:rsidRPr="00106F97">
              <w:rPr>
                <w:sz w:val="24"/>
                <w:lang w:val="ru-RU"/>
              </w:rPr>
              <w:tab/>
              <w:t>миру</w:t>
            </w:r>
            <w:r w:rsidRPr="00106F97">
              <w:rPr>
                <w:sz w:val="24"/>
                <w:lang w:val="ru-RU"/>
              </w:rPr>
              <w:tab/>
              <w:t>человека.</w:t>
            </w:r>
          </w:p>
        </w:tc>
        <w:tc>
          <w:tcPr>
            <w:tcW w:w="2554" w:type="dxa"/>
          </w:tcPr>
          <w:p w:rsidR="00106F97" w:rsidRDefault="00106F97" w:rsidP="00106F97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06F97" w:rsidRDefault="00106F97" w:rsidP="00106F97">
      <w:pPr>
        <w:spacing w:after="0" w:line="268" w:lineRule="exact"/>
        <w:ind w:left="57" w:right="57"/>
        <w:jc w:val="center"/>
        <w:rPr>
          <w:sz w:val="24"/>
        </w:rPr>
        <w:sectPr w:rsidR="00106F97">
          <w:pgSz w:w="16840" w:h="11910" w:orient="landscape"/>
          <w:pgMar w:top="78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0"/>
        <w:gridCol w:w="7796"/>
        <w:gridCol w:w="2554"/>
      </w:tblGrid>
      <w:tr w:rsidR="00106F97" w:rsidTr="00C010F3">
        <w:trPr>
          <w:trHeight w:val="1931"/>
        </w:trPr>
        <w:tc>
          <w:tcPr>
            <w:tcW w:w="3970" w:type="dxa"/>
          </w:tcPr>
          <w:p w:rsidR="00106F97" w:rsidRDefault="00106F97" w:rsidP="00106F97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7796" w:type="dxa"/>
          </w:tcPr>
          <w:p w:rsidR="00106F97" w:rsidRPr="00106F97" w:rsidRDefault="00106F97" w:rsidP="00106F97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</w:t>
            </w:r>
            <w:proofErr w:type="gramStart"/>
            <w:r w:rsidRPr="00106F97">
              <w:rPr>
                <w:sz w:val="24"/>
                <w:lang w:val="ru-RU"/>
              </w:rPr>
              <w:t>Шатровая архитектура (церковь Вознесения Христова в селе Коломенском, Храм</w:t>
            </w:r>
            <w:proofErr w:type="gramEnd"/>
          </w:p>
          <w:p w:rsidR="00106F97" w:rsidRDefault="00106F97" w:rsidP="00106F97">
            <w:pPr>
              <w:pStyle w:val="TableParagraph"/>
              <w:spacing w:line="270" w:lineRule="atLeast"/>
              <w:ind w:left="57" w:right="57"/>
              <w:jc w:val="both"/>
              <w:rPr>
                <w:sz w:val="24"/>
              </w:rPr>
            </w:pPr>
            <w:proofErr w:type="gramStart"/>
            <w:r w:rsidRPr="00106F97">
              <w:rPr>
                <w:sz w:val="24"/>
                <w:lang w:val="ru-RU"/>
              </w:rPr>
              <w:t>Покрова на Рву).</w:t>
            </w:r>
            <w:proofErr w:type="gramEnd"/>
            <w:r w:rsidRPr="00106F97">
              <w:rPr>
                <w:sz w:val="24"/>
                <w:lang w:val="ru-RU"/>
              </w:rPr>
              <w:t xml:space="preserve"> Изобразительное искусство «</w:t>
            </w:r>
            <w:proofErr w:type="spellStart"/>
            <w:r w:rsidRPr="00106F97">
              <w:rPr>
                <w:sz w:val="24"/>
                <w:lang w:val="ru-RU"/>
              </w:rPr>
              <w:t>бунташного</w:t>
            </w:r>
            <w:proofErr w:type="spellEnd"/>
            <w:r w:rsidRPr="00106F97">
              <w:rPr>
                <w:sz w:val="24"/>
                <w:lang w:val="ru-RU"/>
              </w:rPr>
              <w:t xml:space="preserve"> века» (парсуна). </w:t>
            </w:r>
            <w:proofErr w:type="spellStart"/>
            <w:r>
              <w:rPr>
                <w:sz w:val="24"/>
              </w:rPr>
              <w:t>Московское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барокко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4" w:type="dxa"/>
          </w:tcPr>
          <w:p w:rsidR="00106F97" w:rsidRDefault="00106F97" w:rsidP="00106F97">
            <w:pPr>
              <w:pStyle w:val="TableParagraph"/>
              <w:ind w:left="57" w:right="57"/>
              <w:rPr>
                <w:sz w:val="24"/>
              </w:rPr>
            </w:pPr>
          </w:p>
        </w:tc>
      </w:tr>
      <w:tr w:rsidR="00106F97" w:rsidTr="00C010F3">
        <w:trPr>
          <w:trHeight w:val="1656"/>
        </w:trPr>
        <w:tc>
          <w:tcPr>
            <w:tcW w:w="3970" w:type="dxa"/>
          </w:tcPr>
          <w:p w:rsidR="00106F97" w:rsidRPr="00106F97" w:rsidRDefault="00106F97" w:rsidP="00106F97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Стили, направления виды и жанры в русском изобразительном искусстве и архитектуре </w:t>
            </w:r>
            <w:r>
              <w:rPr>
                <w:sz w:val="24"/>
              </w:rPr>
              <w:t>XVIII</w:t>
            </w:r>
            <w:r w:rsidRPr="00106F97">
              <w:rPr>
                <w:sz w:val="24"/>
                <w:lang w:val="ru-RU"/>
              </w:rPr>
              <w:t xml:space="preserve"> - </w:t>
            </w:r>
            <w:r>
              <w:rPr>
                <w:sz w:val="24"/>
              </w:rPr>
              <w:t>XIX</w:t>
            </w:r>
            <w:r w:rsidRPr="00106F97">
              <w:rPr>
                <w:sz w:val="24"/>
                <w:lang w:val="ru-RU"/>
              </w:rPr>
              <w:t xml:space="preserve"> вв.</w:t>
            </w:r>
          </w:p>
        </w:tc>
        <w:tc>
          <w:tcPr>
            <w:tcW w:w="7796" w:type="dxa"/>
          </w:tcPr>
          <w:p w:rsidR="00106F97" w:rsidRPr="00106F97" w:rsidRDefault="00106F97" w:rsidP="00106F97">
            <w:pPr>
              <w:pStyle w:val="TableParagraph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 w:rsidRPr="00106F97">
              <w:rPr>
                <w:sz w:val="24"/>
                <w:lang w:val="ru-RU"/>
              </w:rPr>
              <w:t>Ринальди</w:t>
            </w:r>
            <w:proofErr w:type="spellEnd"/>
            <w:r w:rsidRPr="00106F97">
              <w:rPr>
                <w:sz w:val="24"/>
                <w:lang w:val="ru-RU"/>
              </w:rPr>
              <w:t xml:space="preserve">). </w:t>
            </w:r>
            <w:proofErr w:type="gramStart"/>
            <w:r w:rsidRPr="00106F97">
              <w:rPr>
                <w:sz w:val="24"/>
                <w:lang w:val="ru-RU"/>
              </w:rPr>
              <w:t>Классицизм в русской архитектуре (В.И.</w:t>
            </w:r>
            <w:proofErr w:type="gramEnd"/>
          </w:p>
          <w:p w:rsidR="00106F97" w:rsidRPr="00106F97" w:rsidRDefault="00106F97" w:rsidP="00106F97">
            <w:pPr>
              <w:pStyle w:val="TableParagraph"/>
              <w:ind w:left="57" w:right="57"/>
              <w:rPr>
                <w:sz w:val="24"/>
                <w:lang w:val="ru-RU"/>
              </w:rPr>
            </w:pPr>
            <w:proofErr w:type="gramStart"/>
            <w:r w:rsidRPr="00106F97">
              <w:rPr>
                <w:sz w:val="24"/>
                <w:lang w:val="ru-RU"/>
              </w:rPr>
              <w:t>Баженов, М.Ф. Казаков).</w:t>
            </w:r>
            <w:proofErr w:type="gramEnd"/>
            <w:r w:rsidRPr="00106F97">
              <w:rPr>
                <w:sz w:val="24"/>
                <w:lang w:val="ru-RU"/>
              </w:rPr>
              <w:t xml:space="preserve"> Русская классическая скульптура </w:t>
            </w:r>
            <w:r>
              <w:rPr>
                <w:sz w:val="24"/>
              </w:rPr>
              <w:t>XVIII</w:t>
            </w:r>
            <w:r w:rsidRPr="00106F97">
              <w:rPr>
                <w:sz w:val="24"/>
                <w:lang w:val="ru-RU"/>
              </w:rPr>
              <w:t xml:space="preserve"> века (Ф.И. Шубин, М.И. Козловский). Жанровая живопись в произведениях русских художников </w:t>
            </w:r>
            <w:r>
              <w:rPr>
                <w:sz w:val="24"/>
              </w:rPr>
              <w:t>XIX</w:t>
            </w:r>
            <w:r w:rsidRPr="00106F97">
              <w:rPr>
                <w:sz w:val="24"/>
                <w:lang w:val="ru-RU"/>
              </w:rPr>
              <w:t xml:space="preserve"> века (П.А. Федотов). «Товарищество</w:t>
            </w:r>
          </w:p>
          <w:p w:rsidR="00106F97" w:rsidRPr="00106F97" w:rsidRDefault="00106F97" w:rsidP="00106F97">
            <w:pPr>
              <w:pStyle w:val="TableParagraph"/>
              <w:spacing w:line="264" w:lineRule="exact"/>
              <w:ind w:left="57" w:right="57"/>
              <w:rPr>
                <w:sz w:val="24"/>
                <w:lang w:val="ru-RU"/>
              </w:rPr>
            </w:pPr>
            <w:r w:rsidRPr="00106F97">
              <w:rPr>
                <w:sz w:val="24"/>
                <w:lang w:val="ru-RU"/>
              </w:rPr>
              <w:t>передвижников» (И.Н. Крамской, В.Г. Перов, А.И. Куинджи).</w:t>
            </w:r>
          </w:p>
        </w:tc>
        <w:tc>
          <w:tcPr>
            <w:tcW w:w="2554" w:type="dxa"/>
          </w:tcPr>
          <w:p w:rsidR="00106F97" w:rsidRDefault="00106F97" w:rsidP="00106F97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6F97" w:rsidTr="00C010F3">
        <w:trPr>
          <w:trHeight w:val="275"/>
        </w:trPr>
        <w:tc>
          <w:tcPr>
            <w:tcW w:w="3970" w:type="dxa"/>
          </w:tcPr>
          <w:p w:rsidR="00106F97" w:rsidRDefault="00106F97" w:rsidP="00C010F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7796" w:type="dxa"/>
          </w:tcPr>
          <w:p w:rsidR="00106F97" w:rsidRDefault="00106F97" w:rsidP="00C010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4" w:type="dxa"/>
          </w:tcPr>
          <w:p w:rsidR="00106F97" w:rsidRDefault="00106F97" w:rsidP="00C010F3">
            <w:pPr>
              <w:pStyle w:val="TableParagraph"/>
              <w:spacing w:line="256" w:lineRule="exact"/>
              <w:ind w:left="0" w:right="114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106F97" w:rsidRDefault="00106F97" w:rsidP="00106F97"/>
    <w:p w:rsidR="00144707" w:rsidRPr="009A1C56" w:rsidRDefault="00144707" w:rsidP="0014470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A1C56">
        <w:rPr>
          <w:rFonts w:ascii="Times New Roman" w:hAnsi="Times New Roman"/>
          <w:b/>
          <w:sz w:val="24"/>
          <w:szCs w:val="24"/>
        </w:rPr>
        <w:t>Критерии оценки устных индивидуальных и фронтальных ответов</w:t>
      </w:r>
    </w:p>
    <w:p w:rsidR="00144707" w:rsidRPr="009A1C56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Активность участия.</w:t>
      </w:r>
    </w:p>
    <w:p w:rsidR="00144707" w:rsidRPr="009A1C56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Умение собеседника прочувствовать суть вопроса.</w:t>
      </w:r>
    </w:p>
    <w:p w:rsidR="00144707" w:rsidRPr="009A1C56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144707" w:rsidRPr="009A1C56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Самостоятельность.</w:t>
      </w:r>
    </w:p>
    <w:p w:rsidR="00144707" w:rsidRPr="009A1C56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Оригинальность суждений.</w:t>
      </w:r>
    </w:p>
    <w:p w:rsidR="00144707" w:rsidRPr="009A1C56" w:rsidRDefault="00144707" w:rsidP="0014470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A1C56">
        <w:rPr>
          <w:rFonts w:ascii="Times New Roman" w:hAnsi="Times New Roman"/>
          <w:b/>
          <w:sz w:val="24"/>
          <w:szCs w:val="24"/>
        </w:rPr>
        <w:t>Критерии и система оценки творческой работы</w:t>
      </w:r>
    </w:p>
    <w:p w:rsidR="00144707" w:rsidRPr="009A1C56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144707" w:rsidRPr="009A1C56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144707" w:rsidRPr="009A1C56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144707" w:rsidRPr="00FB67CD" w:rsidRDefault="00144707" w:rsidP="00144707">
      <w:pPr>
        <w:pStyle w:val="a4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Из всех этих компонентов складывается общая оценк</w:t>
      </w:r>
      <w:r>
        <w:rPr>
          <w:rFonts w:ascii="Times New Roman" w:hAnsi="Times New Roman"/>
          <w:sz w:val="24"/>
          <w:szCs w:val="24"/>
        </w:rPr>
        <w:t>а работы обучающегося.</w:t>
      </w:r>
    </w:p>
    <w:p w:rsidR="00144707" w:rsidRDefault="00144707" w:rsidP="00106F97"/>
    <w:p w:rsidR="00994401" w:rsidRPr="00144707" w:rsidRDefault="00994401" w:rsidP="009944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6F97" w:rsidRDefault="00106F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4401" w:rsidRPr="00C911BD" w:rsidRDefault="00994401" w:rsidP="00994401">
      <w:pPr>
        <w:tabs>
          <w:tab w:val="left" w:pos="33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BD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4401" w:rsidRPr="008F5891" w:rsidRDefault="00994401" w:rsidP="00994401">
      <w:pPr>
        <w:pStyle w:val="a4"/>
        <w:ind w:left="720"/>
        <w:jc w:val="both"/>
        <w:rPr>
          <w:rFonts w:ascii="Times New Roman" w:hAnsi="Times New Roman"/>
          <w:iCs/>
          <w:sz w:val="24"/>
          <w:szCs w:val="24"/>
        </w:rPr>
      </w:pPr>
      <w:r w:rsidRPr="00C911BD">
        <w:rPr>
          <w:rFonts w:ascii="Times New Roman" w:hAnsi="Times New Roman"/>
          <w:sz w:val="24"/>
          <w:szCs w:val="24"/>
        </w:rPr>
        <w:t xml:space="preserve">УМК: </w:t>
      </w:r>
      <w:r w:rsidRPr="002735E1">
        <w:rPr>
          <w:rFonts w:ascii="Times New Roman" w:hAnsi="Times New Roman"/>
          <w:b/>
          <w:sz w:val="24"/>
          <w:szCs w:val="24"/>
        </w:rPr>
        <w:t xml:space="preserve"> </w:t>
      </w:r>
      <w:r w:rsidRPr="002735E1">
        <w:rPr>
          <w:rFonts w:ascii="Times New Roman" w:hAnsi="Times New Roman"/>
          <w:b/>
          <w:iCs/>
          <w:sz w:val="24"/>
          <w:szCs w:val="24"/>
        </w:rPr>
        <w:t xml:space="preserve">А.С. </w:t>
      </w:r>
      <w:proofErr w:type="spellStart"/>
      <w:r w:rsidRPr="002735E1">
        <w:rPr>
          <w:rFonts w:ascii="Times New Roman" w:hAnsi="Times New Roman"/>
          <w:b/>
          <w:iCs/>
          <w:sz w:val="24"/>
          <w:szCs w:val="24"/>
        </w:rPr>
        <w:t>Питерских</w:t>
      </w:r>
      <w:proofErr w:type="gramStart"/>
      <w:r w:rsidRPr="002735E1">
        <w:rPr>
          <w:rFonts w:ascii="Times New Roman" w:hAnsi="Times New Roman"/>
          <w:b/>
          <w:iCs/>
          <w:sz w:val="24"/>
          <w:szCs w:val="24"/>
        </w:rPr>
        <w:t>.</w:t>
      </w:r>
      <w:r w:rsidRPr="002735E1">
        <w:rPr>
          <w:rFonts w:ascii="Times New Roman" w:hAnsi="Times New Roman"/>
          <w:iCs/>
          <w:sz w:val="24"/>
          <w:szCs w:val="24"/>
        </w:rPr>
        <w:t>И</w:t>
      </w:r>
      <w:proofErr w:type="gramEnd"/>
      <w:r w:rsidRPr="002735E1">
        <w:rPr>
          <w:rFonts w:ascii="Times New Roman" w:hAnsi="Times New Roman"/>
          <w:iCs/>
          <w:sz w:val="24"/>
          <w:szCs w:val="24"/>
        </w:rPr>
        <w:t>зобразительное</w:t>
      </w:r>
      <w:proofErr w:type="spellEnd"/>
      <w:r w:rsidRPr="002735E1">
        <w:rPr>
          <w:rFonts w:ascii="Times New Roman" w:hAnsi="Times New Roman"/>
          <w:iCs/>
          <w:sz w:val="24"/>
          <w:szCs w:val="24"/>
        </w:rPr>
        <w:t xml:space="preserve"> искусство. Дизайн и архитектура в жизни человека. 7- 8 классы: учебник для общеобразовательных учреждений / А. С. Питерских, Г. Е. Гуров; под ред. Б. М. </w:t>
      </w:r>
      <w:proofErr w:type="spellStart"/>
      <w:r w:rsidRPr="002735E1">
        <w:rPr>
          <w:rFonts w:ascii="Times New Roman" w:hAnsi="Times New Roman"/>
          <w:iCs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iCs/>
          <w:sz w:val="24"/>
          <w:szCs w:val="24"/>
        </w:rPr>
        <w:t>, 2015 г</w:t>
      </w:r>
      <w:r w:rsidR="008F5891">
        <w:rPr>
          <w:rFonts w:ascii="Times New Roman" w:hAnsi="Times New Roman"/>
          <w:iCs/>
          <w:sz w:val="24"/>
          <w:szCs w:val="24"/>
        </w:rPr>
        <w:t>.</w:t>
      </w:r>
    </w:p>
    <w:p w:rsidR="008F5891" w:rsidRPr="00144707" w:rsidRDefault="008F5891" w:rsidP="00994401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74"/>
        <w:gridCol w:w="7456"/>
        <w:gridCol w:w="1276"/>
        <w:gridCol w:w="1275"/>
        <w:gridCol w:w="1134"/>
        <w:gridCol w:w="2694"/>
      </w:tblGrid>
      <w:tr w:rsidR="00994401" w:rsidRPr="0061133D" w:rsidTr="008F5891">
        <w:trPr>
          <w:trHeight w:val="454"/>
        </w:trPr>
        <w:tc>
          <w:tcPr>
            <w:tcW w:w="874" w:type="dxa"/>
            <w:vMerge w:val="restart"/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56" w:type="dxa"/>
            <w:vMerge w:val="restart"/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11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2409" w:type="dxa"/>
            <w:gridSpan w:val="2"/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2694" w:type="dxa"/>
            <w:vMerge w:val="restart"/>
            <w:vAlign w:val="center"/>
          </w:tcPr>
          <w:p w:rsidR="00994401" w:rsidRPr="00514B51" w:rsidRDefault="00514B5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94401" w:rsidRPr="0061133D" w:rsidTr="008F5891">
        <w:trPr>
          <w:trHeight w:val="454"/>
        </w:trPr>
        <w:tc>
          <w:tcPr>
            <w:tcW w:w="874" w:type="dxa"/>
            <w:vMerge/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6" w:type="dxa"/>
            <w:vMerge/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3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94" w:type="dxa"/>
            <w:vMerge/>
            <w:tcBorders>
              <w:left w:val="single" w:sz="4" w:space="0" w:color="auto"/>
            </w:tcBorders>
            <w:vAlign w:val="center"/>
          </w:tcPr>
          <w:p w:rsidR="00994401" w:rsidRPr="0061133D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51" w:rsidRPr="0061133D" w:rsidTr="008F5891">
        <w:trPr>
          <w:trHeight w:val="454"/>
        </w:trPr>
        <w:tc>
          <w:tcPr>
            <w:tcW w:w="14709" w:type="dxa"/>
            <w:gridSpan w:val="6"/>
            <w:vAlign w:val="center"/>
          </w:tcPr>
          <w:p w:rsidR="00514B51" w:rsidRPr="008730A9" w:rsidRDefault="00514B51" w:rsidP="00514B51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30A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Понимание смысла деятельности художника (4 часа)</w:t>
            </w: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491EF5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Пропорции и строение фигуры человека. </w:t>
            </w:r>
          </w:p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Лепка фигуры человека.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Набросок фигуры человека с натуры.</w:t>
            </w:r>
          </w:p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представлений о выражении в образах искусства нравственного поиска человечества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51" w:rsidRPr="003F43F4" w:rsidTr="008F5891">
        <w:trPr>
          <w:trHeight w:val="454"/>
        </w:trPr>
        <w:tc>
          <w:tcPr>
            <w:tcW w:w="14709" w:type="dxa"/>
            <w:gridSpan w:val="6"/>
            <w:vAlign w:val="center"/>
          </w:tcPr>
          <w:p w:rsidR="00514B51" w:rsidRPr="003F43F4" w:rsidRDefault="00514B51" w:rsidP="00514B51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Вечные темы и великие исторические события в искусстве (5 часов)</w:t>
            </w: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Сюжет и содержание в картине. </w:t>
            </w:r>
          </w:p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Процесс работы над тематической картиной.</w:t>
            </w:r>
          </w:p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Библейские сюжеты в мировом изобразительном искусстве.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Мифологические темы в зарубежном искусстве 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Русская религиозная живопись XIX века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456" w:type="dxa"/>
            <w:vAlign w:val="center"/>
          </w:tcPr>
          <w:p w:rsidR="00994401" w:rsidRPr="00D40BF7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0B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«Товарищество передвижников» 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51" w:rsidRPr="003F43F4" w:rsidTr="008F5891">
        <w:trPr>
          <w:trHeight w:val="454"/>
        </w:trPr>
        <w:tc>
          <w:tcPr>
            <w:tcW w:w="12015" w:type="dxa"/>
            <w:gridSpan w:val="5"/>
            <w:tcBorders>
              <w:right w:val="single" w:sz="4" w:space="0" w:color="auto"/>
            </w:tcBorders>
            <w:vAlign w:val="center"/>
          </w:tcPr>
          <w:p w:rsidR="00514B51" w:rsidRPr="003F43F4" w:rsidRDefault="00514B51" w:rsidP="0051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(9 часов)</w:t>
            </w:r>
          </w:p>
          <w:p w:rsidR="00514B51" w:rsidRPr="003F43F4" w:rsidRDefault="00514B51" w:rsidP="0051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514B51" w:rsidRPr="003F43F4" w:rsidRDefault="00514B5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Художественный язык конструктивных искусств. </w:t>
            </w:r>
          </w:p>
          <w:p w:rsidR="00994401" w:rsidRPr="003F43F4" w:rsidRDefault="00994401" w:rsidP="00514B51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искусства в организации предметно – пространственной среды жизни человека.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плоскостного изображения к объемному макету.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Здание как сочетание различных объемов. </w:t>
            </w:r>
          </w:p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модуля.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Важнейшие архитектурные элементы здания.</w:t>
            </w:r>
          </w:p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Вещь как сочетание объемов и как образ времени. Единство </w:t>
            </w:r>
            <w:proofErr w:type="gramStart"/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художественного</w:t>
            </w:r>
            <w:proofErr w:type="gramEnd"/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функционального в вещи.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и материал. </w:t>
            </w:r>
          </w:p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 в архитектуре и дизайне.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Тенденции и перспективы развития современной архитектуры.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401" w:rsidRPr="003F43F4" w:rsidTr="008F5891">
        <w:trPr>
          <w:trHeight w:val="454"/>
        </w:trPr>
        <w:tc>
          <w:tcPr>
            <w:tcW w:w="87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456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Жилое пространство города (город, микрорайон, улица).</w:t>
            </w:r>
          </w:p>
        </w:tc>
        <w:tc>
          <w:tcPr>
            <w:tcW w:w="1276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3F43F4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vAlign w:val="center"/>
          </w:tcPr>
          <w:p w:rsidR="00994401" w:rsidRPr="003F43F4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3F43F4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Искусство флористики. Проектирование пространственной и предметной среды. </w:t>
            </w:r>
          </w:p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8.01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Композиционно - конструктивные принципы дизайна одежды.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B51" w:rsidRPr="00C66D62" w:rsidTr="008F5891">
        <w:trPr>
          <w:trHeight w:val="454"/>
        </w:trPr>
        <w:tc>
          <w:tcPr>
            <w:tcW w:w="14709" w:type="dxa"/>
            <w:gridSpan w:val="6"/>
            <w:tcBorders>
              <w:right w:val="single" w:sz="4" w:space="0" w:color="auto"/>
            </w:tcBorders>
            <w:vAlign w:val="center"/>
          </w:tcPr>
          <w:p w:rsidR="00514B51" w:rsidRPr="00C66D62" w:rsidRDefault="00514B51" w:rsidP="0051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Вечные темы и великие исторические события в искусстве (7 часов)</w:t>
            </w: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Тематическая картина в русском искусстве XIX века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Жанровая живопись в произведениях русских художников XIX века 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Историческая живопись художников объединения «Мир искусства» 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картины из жизни моего города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Праздники и </w:t>
            </w:r>
            <w:r w:rsidRPr="00D40B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повседневность в</w:t>
            </w: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изобразительном искусстве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и роль картины в искусстве XX века (</w:t>
            </w:r>
            <w:proofErr w:type="gramEnd"/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Великой Отечественной войны в монументальном искусстве и в живописи.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Мемориальные ансамбли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4B51" w:rsidRPr="00C66D62" w:rsidTr="008F5891">
        <w:trPr>
          <w:trHeight w:val="454"/>
        </w:trPr>
        <w:tc>
          <w:tcPr>
            <w:tcW w:w="12015" w:type="dxa"/>
            <w:gridSpan w:val="5"/>
            <w:tcBorders>
              <w:right w:val="single" w:sz="4" w:space="0" w:color="auto"/>
            </w:tcBorders>
            <w:vAlign w:val="center"/>
          </w:tcPr>
          <w:p w:rsidR="00514B51" w:rsidRPr="00C66D62" w:rsidRDefault="00514B51" w:rsidP="0051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C66D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C66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C66D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C66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</w:t>
            </w:r>
            <w:r w:rsidRPr="00C66D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(2 часа)</w:t>
            </w:r>
          </w:p>
          <w:p w:rsidR="00514B51" w:rsidRPr="00C66D62" w:rsidRDefault="00514B51" w:rsidP="00514B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514B51" w:rsidRPr="00C66D62" w:rsidRDefault="00514B5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Красота и своеобразие архитектуры Владимиро-Суздальской Руси.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Архитектура Великого Новгорода.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4B51" w:rsidRPr="00C66D62" w:rsidTr="008F5891">
        <w:trPr>
          <w:trHeight w:val="454"/>
        </w:trPr>
        <w:tc>
          <w:tcPr>
            <w:tcW w:w="14709" w:type="dxa"/>
            <w:gridSpan w:val="6"/>
            <w:vAlign w:val="center"/>
          </w:tcPr>
          <w:p w:rsidR="00514B51" w:rsidRDefault="00514B51" w:rsidP="0051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</w:t>
            </w:r>
          </w:p>
          <w:p w:rsidR="00514B51" w:rsidRPr="00C66D62" w:rsidRDefault="00514B51" w:rsidP="0051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(4 часа)</w:t>
            </w:r>
          </w:p>
          <w:p w:rsidR="00514B51" w:rsidRPr="00C66D62" w:rsidRDefault="00514B51" w:rsidP="00514B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Русская классическая скульптура XVIII века (Ф.И. Шубин, М.И. Козловский).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Монументальная скульптура второй половины XIX века (</w:t>
            </w:r>
            <w:proofErr w:type="gramEnd"/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Традиции и новаторство в изобразительном искусстве XX века 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Итоговая работа. Стиль модерн в зарубежной архитектуре (А. </w:t>
            </w:r>
            <w:proofErr w:type="spellStart"/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Гауди</w:t>
            </w:r>
            <w:proofErr w:type="spellEnd"/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Художественно-творческие проекты.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художественного проекта.</w:t>
            </w:r>
          </w:p>
        </w:tc>
        <w:tc>
          <w:tcPr>
            <w:tcW w:w="1276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Pr="00C66D62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401" w:rsidRPr="00C66D62" w:rsidTr="008F5891">
        <w:trPr>
          <w:trHeight w:val="454"/>
        </w:trPr>
        <w:tc>
          <w:tcPr>
            <w:tcW w:w="87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56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D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художественного проекта.</w:t>
            </w:r>
          </w:p>
        </w:tc>
        <w:tc>
          <w:tcPr>
            <w:tcW w:w="1276" w:type="dxa"/>
            <w:vAlign w:val="center"/>
          </w:tcPr>
          <w:p w:rsidR="00994401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94401" w:rsidRDefault="00491EF5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vAlign w:val="center"/>
          </w:tcPr>
          <w:p w:rsidR="00994401" w:rsidRPr="00C66D62" w:rsidRDefault="00994401" w:rsidP="00514B5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4401" w:rsidRPr="00C66D62" w:rsidRDefault="00994401" w:rsidP="00514B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14BF9" w:rsidRDefault="00614BF9"/>
    <w:p w:rsidR="00614BF9" w:rsidRDefault="00614BF9">
      <w:r>
        <w:br w:type="page"/>
      </w:r>
    </w:p>
    <w:p w:rsidR="00847D93" w:rsidRDefault="00614BF9">
      <w:r>
        <w:rPr>
          <w:noProof/>
          <w:lang w:eastAsia="ru-RU"/>
        </w:rPr>
        <w:lastRenderedPageBreak/>
        <w:drawing>
          <wp:inline distT="0" distB="0" distL="0" distR="0">
            <wp:extent cx="5281220" cy="7267699"/>
            <wp:effectExtent l="19050" t="0" r="0" b="0"/>
            <wp:docPr id="2" name="Рисунок 1" descr="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3678" cy="7271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7D93" w:rsidSect="00614BF9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4401"/>
    <w:rsid w:val="00106F97"/>
    <w:rsid w:val="00144707"/>
    <w:rsid w:val="00260021"/>
    <w:rsid w:val="00326BDB"/>
    <w:rsid w:val="00491EF5"/>
    <w:rsid w:val="004E230E"/>
    <w:rsid w:val="00514B51"/>
    <w:rsid w:val="00614BF9"/>
    <w:rsid w:val="0062479F"/>
    <w:rsid w:val="00692A14"/>
    <w:rsid w:val="007F6705"/>
    <w:rsid w:val="00847D93"/>
    <w:rsid w:val="008F5891"/>
    <w:rsid w:val="00994401"/>
    <w:rsid w:val="00B33FBC"/>
    <w:rsid w:val="00C41C5C"/>
    <w:rsid w:val="00E5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94401"/>
    <w:rPr>
      <w:rFonts w:ascii="Times New Roman" w:hAnsi="Times New Roman"/>
      <w:sz w:val="24"/>
      <w:u w:val="none"/>
      <w:effect w:val="none"/>
    </w:rPr>
  </w:style>
  <w:style w:type="paragraph" w:styleId="a4">
    <w:name w:val="No Spacing"/>
    <w:uiPriority w:val="1"/>
    <w:qFormat/>
    <w:rsid w:val="00994401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106F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106F97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106F97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06F97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61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4B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2937</Words>
  <Characters>16741</Characters>
  <Application>Microsoft Office Word</Application>
  <DocSecurity>0</DocSecurity>
  <Lines>139</Lines>
  <Paragraphs>39</Paragraphs>
  <ScaleCrop>false</ScaleCrop>
  <Company>Reanimator Extreme Edition</Company>
  <LinksUpToDate>false</LinksUpToDate>
  <CharactersWithSpaces>19639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2015</cp:lastModifiedBy>
  <cp:revision>2</cp:revision>
  <dcterms:created xsi:type="dcterms:W3CDTF">2020-11-07T16:31:00Z</dcterms:created>
  <dcterms:modified xsi:type="dcterms:W3CDTF">2020-11-07T16:31:00Z</dcterms:modified>
</cp:coreProperties>
</file>